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6841C" w14:textId="70C06A63" w:rsidR="0074696E" w:rsidRPr="004C6EEE" w:rsidRDefault="008F0D36" w:rsidP="00AD784C">
      <w:pPr>
        <w:pStyle w:val="Spacerparatopoffirstpage"/>
      </w:pPr>
      <w:r>
        <w:drawing>
          <wp:anchor distT="0" distB="0" distL="114300" distR="114300" simplePos="0" relativeHeight="251661312" behindDoc="1" locked="1" layoutInCell="1" allowOverlap="1" wp14:anchorId="409D4EC2" wp14:editId="20BE4C71">
            <wp:simplePos x="0" y="0"/>
            <wp:positionH relativeFrom="page">
              <wp:posOffset>0</wp:posOffset>
            </wp:positionH>
            <wp:positionV relativeFrom="page">
              <wp:posOffset>0</wp:posOffset>
            </wp:positionV>
            <wp:extent cx="7560000" cy="2070000"/>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01004_masterhead_template_B_resource.jpg"/>
                    <pic:cNvPicPr/>
                  </pic:nvPicPr>
                  <pic:blipFill>
                    <a:blip r:embed="rId7"/>
                    <a:stretch>
                      <a:fillRect/>
                    </a:stretch>
                  </pic:blipFill>
                  <pic:spPr>
                    <a:xfrm>
                      <a:off x="0" y="0"/>
                      <a:ext cx="7560000" cy="2070000"/>
                    </a:xfrm>
                    <a:prstGeom prst="rect">
                      <a:avLst/>
                    </a:prstGeom>
                  </pic:spPr>
                </pic:pic>
              </a:graphicData>
            </a:graphic>
            <wp14:sizeRelH relativeFrom="margin">
              <wp14:pctWidth>0</wp14:pctWidth>
            </wp14:sizeRelH>
            <wp14:sizeRelV relativeFrom="margin">
              <wp14:pctHeight>0</wp14:pctHeight>
            </wp14:sizeRelV>
          </wp:anchor>
        </w:drawing>
      </w:r>
    </w:p>
    <w:p w14:paraId="2BE70F4C" w14:textId="77777777" w:rsidR="00A62D44" w:rsidRPr="004C6EEE" w:rsidRDefault="00A62D44" w:rsidP="004C6EEE">
      <w:pPr>
        <w:pStyle w:val="Sectionbreakfirstpage"/>
        <w:sectPr w:rsidR="00A62D44" w:rsidRPr="004C6EEE" w:rsidSect="00C769EB">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588" w:left="851" w:header="510" w:footer="510" w:gutter="0"/>
          <w:cols w:space="708"/>
          <w:docGrid w:linePitch="360"/>
        </w:sectPr>
      </w:pPr>
    </w:p>
    <w:tbl>
      <w:tblPr>
        <w:tblpPr w:leftFromText="170" w:rightFromText="2835" w:vertAnchor="page" w:tblpY="455"/>
        <w:tblOverlap w:val="never"/>
        <w:tblW w:w="0" w:type="auto"/>
        <w:tblLook w:val="04A0" w:firstRow="1" w:lastRow="0" w:firstColumn="1" w:lastColumn="0" w:noHBand="0" w:noVBand="1"/>
      </w:tblPr>
      <w:tblGrid>
        <w:gridCol w:w="8050"/>
      </w:tblGrid>
      <w:tr w:rsidR="006E2E5D" w14:paraId="3F7A238B" w14:textId="77777777" w:rsidTr="006E2E5D">
        <w:tc>
          <w:tcPr>
            <w:tcW w:w="8050" w:type="dxa"/>
            <w:shd w:val="clear" w:color="auto" w:fill="auto"/>
            <w:tcMar>
              <w:left w:w="0" w:type="dxa"/>
              <w:right w:w="0" w:type="dxa"/>
            </w:tcMar>
          </w:tcPr>
          <w:p w14:paraId="476D198D" w14:textId="4D48136D" w:rsidR="006E2E5D" w:rsidRPr="006E2E5D" w:rsidRDefault="00917F8A" w:rsidP="00E74463">
            <w:pPr>
              <w:pStyle w:val="DHHSbody"/>
              <w:spacing w:after="240"/>
              <w:rPr>
                <w:b/>
                <w:color w:val="FFFFFF" w:themeColor="background1"/>
                <w:sz w:val="28"/>
                <w:szCs w:val="28"/>
                <w14:textFill>
                  <w14:solidFill>
                    <w14:schemeClr w14:val="bg1">
                      <w14:alpha w14:val="40000"/>
                    </w14:schemeClr>
                  </w14:solidFill>
                </w14:textFill>
              </w:rPr>
            </w:pPr>
            <w:r>
              <w:rPr>
                <w:b/>
                <w:color w:val="FFFFFF" w:themeColor="background1"/>
                <w:sz w:val="28"/>
                <w:szCs w:val="28"/>
                <w14:textFill>
                  <w14:solidFill>
                    <w14:schemeClr w14:val="bg1">
                      <w14:alpha w14:val="40000"/>
                    </w14:schemeClr>
                  </w14:solidFill>
                </w14:textFill>
              </w:rPr>
              <w:t>Welcoming and Age Friendly Groups</w:t>
            </w:r>
            <w:r w:rsidR="008966DB">
              <w:rPr>
                <w:b/>
                <w:color w:val="FFFFFF" w:themeColor="background1"/>
                <w:sz w:val="28"/>
                <w:szCs w:val="28"/>
                <w14:textFill>
                  <w14:solidFill>
                    <w14:schemeClr w14:val="bg1">
                      <w14:alpha w14:val="40000"/>
                    </w14:schemeClr>
                  </w14:solidFill>
                </w14:textFill>
              </w:rPr>
              <w:t xml:space="preserve"> project</w:t>
            </w:r>
          </w:p>
        </w:tc>
      </w:tr>
      <w:tr w:rsidR="00177E25" w14:paraId="4A8F27ED" w14:textId="77777777" w:rsidTr="006E2E5D">
        <w:trPr>
          <w:trHeight w:val="1247"/>
        </w:trPr>
        <w:tc>
          <w:tcPr>
            <w:tcW w:w="8050" w:type="dxa"/>
            <w:shd w:val="clear" w:color="auto" w:fill="auto"/>
            <w:tcMar>
              <w:left w:w="0" w:type="dxa"/>
              <w:right w:w="0" w:type="dxa"/>
            </w:tcMar>
          </w:tcPr>
          <w:p w14:paraId="5A42AA61" w14:textId="1FA77E90" w:rsidR="00177E25" w:rsidRPr="00161AA0" w:rsidRDefault="00917F8A" w:rsidP="006E2E5D">
            <w:pPr>
              <w:pStyle w:val="DHHSmainheading"/>
            </w:pPr>
            <w:r>
              <w:t>Welcome kit contents</w:t>
            </w:r>
          </w:p>
        </w:tc>
      </w:tr>
      <w:tr w:rsidR="00AD784C" w14:paraId="7AF8256B" w14:textId="77777777" w:rsidTr="006E2E5D">
        <w:trPr>
          <w:trHeight w:hRule="exact" w:val="907"/>
        </w:trPr>
        <w:tc>
          <w:tcPr>
            <w:tcW w:w="8050" w:type="dxa"/>
            <w:shd w:val="clear" w:color="auto" w:fill="auto"/>
            <w:tcMar>
              <w:top w:w="170" w:type="dxa"/>
              <w:left w:w="0" w:type="dxa"/>
              <w:bottom w:w="510" w:type="dxa"/>
              <w:right w:w="0" w:type="dxa"/>
            </w:tcMar>
          </w:tcPr>
          <w:p w14:paraId="70FB7D05" w14:textId="3C53240C" w:rsidR="00357B4E" w:rsidRPr="00AD784C" w:rsidRDefault="00FC6F35" w:rsidP="006E2E5D">
            <w:pPr>
              <w:pStyle w:val="DHHSmainsubheading"/>
              <w:rPr>
                <w:szCs w:val="28"/>
              </w:rPr>
            </w:pPr>
            <w:r>
              <w:rPr>
                <w:szCs w:val="28"/>
              </w:rPr>
              <w:t>Resource</w:t>
            </w:r>
          </w:p>
        </w:tc>
      </w:tr>
    </w:tbl>
    <w:tbl>
      <w:tblPr>
        <w:tblpPr w:leftFromText="181" w:rightFromText="181" w:tblpYSpec="top"/>
        <w:tblOverlap w:val="never"/>
        <w:tblW w:w="4937" w:type="pct"/>
        <w:shd w:val="solid" w:color="DCC7DF" w:fill="auto"/>
        <w:tblCellMar>
          <w:top w:w="113" w:type="dxa"/>
          <w:bottom w:w="57" w:type="dxa"/>
        </w:tblCellMar>
        <w:tblLook w:val="00A0" w:firstRow="1" w:lastRow="0" w:firstColumn="1" w:lastColumn="0" w:noHBand="0" w:noVBand="0"/>
      </w:tblPr>
      <w:tblGrid>
        <w:gridCol w:w="10075"/>
      </w:tblGrid>
      <w:tr w:rsidR="007B6AFB" w:rsidRPr="000A6ACF" w14:paraId="33553503" w14:textId="77777777" w:rsidTr="007B6AFB">
        <w:trPr>
          <w:cantSplit/>
        </w:trPr>
        <w:tc>
          <w:tcPr>
            <w:tcW w:w="5000" w:type="pct"/>
            <w:shd w:val="clear" w:color="auto" w:fill="D9E2F3" w:themeFill="accent1" w:themeFillTint="33"/>
            <w:vAlign w:val="bottom"/>
          </w:tcPr>
          <w:p w14:paraId="765EF11F" w14:textId="2EDB40AD" w:rsidR="007B6AFB" w:rsidRPr="00814CB1" w:rsidRDefault="00917F8A" w:rsidP="00814CB1">
            <w:pPr>
              <w:pStyle w:val="DHHSbody"/>
              <w:rPr>
                <w:szCs w:val="24"/>
              </w:rPr>
            </w:pPr>
            <w:r>
              <w:t>This welcome kit</w:t>
            </w:r>
            <w:r w:rsidR="0083785C">
              <w:t xml:space="preserve"> </w:t>
            </w:r>
            <w:r>
              <w:t xml:space="preserve">resource was </w:t>
            </w:r>
            <w:r w:rsidR="002625E5">
              <w:t xml:space="preserve">developed for the </w:t>
            </w:r>
            <w:r>
              <w:t xml:space="preserve">Welcoming and Age Friendly Groups </w:t>
            </w:r>
            <w:r w:rsidR="0083785C">
              <w:t>project</w:t>
            </w:r>
            <w:r w:rsidR="002625E5">
              <w:t xml:space="preserve"> for the </w:t>
            </w:r>
            <w:r w:rsidR="00BD64E3">
              <w:t>Latrobe</w:t>
            </w:r>
            <w:r>
              <w:t xml:space="preserve"> City </w:t>
            </w:r>
            <w:r w:rsidR="0083785C">
              <w:t>Council</w:t>
            </w:r>
            <w:r w:rsidR="002625E5">
              <w:t xml:space="preserve">. </w:t>
            </w:r>
          </w:p>
        </w:tc>
      </w:tr>
    </w:tbl>
    <w:p w14:paraId="5842A002" w14:textId="525F9EF8" w:rsidR="00917F8A" w:rsidRPr="00E731AD" w:rsidRDefault="00917F8A" w:rsidP="00917F8A">
      <w:pPr>
        <w:pStyle w:val="DHHSbody"/>
      </w:pPr>
      <w:r w:rsidRPr="00E731AD">
        <w:t xml:space="preserve">Part of being welcoming </w:t>
      </w:r>
      <w:r>
        <w:t>is to ensure that details in the</w:t>
      </w:r>
      <w:r w:rsidRPr="00E731AD">
        <w:t xml:space="preserve"> </w:t>
      </w:r>
      <w:r>
        <w:t>welcome k</w:t>
      </w:r>
      <w:r w:rsidRPr="00E731AD">
        <w:t>it are kept up to date.</w:t>
      </w:r>
    </w:p>
    <w:p w14:paraId="4027ECE6" w14:textId="5ED4087B" w:rsidR="00917F8A" w:rsidRPr="00E731AD" w:rsidRDefault="00917F8A" w:rsidP="00917F8A">
      <w:pPr>
        <w:pStyle w:val="DHHSbody"/>
      </w:pPr>
      <w:r>
        <w:t xml:space="preserve">Rather than printing multiple copies of documents and them becoming out of date, why don’t you </w:t>
      </w:r>
      <w:r w:rsidRPr="00E731AD">
        <w:t xml:space="preserve">consider printing </w:t>
      </w:r>
      <w:r>
        <w:t xml:space="preserve">limited copies of </w:t>
      </w:r>
      <w:r w:rsidRPr="00E731AD">
        <w:t>the information</w:t>
      </w:r>
      <w:r>
        <w:t>? Further copies can be made</w:t>
      </w:r>
      <w:r w:rsidRPr="00E731AD">
        <w:t xml:space="preserve"> prior to each meeting</w:t>
      </w:r>
      <w:r>
        <w:t>, when numbers are known</w:t>
      </w:r>
      <w:r w:rsidRPr="00E731AD">
        <w:t>.</w:t>
      </w:r>
    </w:p>
    <w:p w14:paraId="6CD87984" w14:textId="77777777" w:rsidR="00917F8A" w:rsidRPr="00E731AD" w:rsidRDefault="00917F8A" w:rsidP="00917F8A">
      <w:pPr>
        <w:pStyle w:val="DHHSbody"/>
      </w:pPr>
      <w:r w:rsidRPr="00E731AD">
        <w:t xml:space="preserve">The following </w:t>
      </w:r>
      <w:r>
        <w:t>list provides ideas of the kinds</w:t>
      </w:r>
      <w:r w:rsidRPr="00E731AD">
        <w:t xml:space="preserve"> of things you could include in your kit: </w:t>
      </w:r>
    </w:p>
    <w:p w14:paraId="6275F396" w14:textId="2D2802F0" w:rsidR="00917F8A" w:rsidRPr="00E731AD" w:rsidRDefault="00917F8A" w:rsidP="00917F8A">
      <w:pPr>
        <w:pStyle w:val="DHHSbullet1"/>
      </w:pPr>
      <w:r>
        <w:t>a</w:t>
      </w:r>
      <w:r w:rsidRPr="00E731AD">
        <w:t xml:space="preserve"> welcoming letter from the </w:t>
      </w:r>
      <w:r>
        <w:t>p</w:t>
      </w:r>
      <w:r w:rsidRPr="00E731AD">
        <w:t xml:space="preserve">resident </w:t>
      </w:r>
      <w:r w:rsidRPr="00D40FB9">
        <w:rPr>
          <w:i/>
        </w:rPr>
        <w:t xml:space="preserve">– </w:t>
      </w:r>
      <w:bookmarkStart w:id="0" w:name="_GoBack"/>
      <w:bookmarkEnd w:id="0"/>
      <w:r w:rsidRPr="001D5139">
        <w:t>(</w:t>
      </w:r>
      <w:r w:rsidR="00365BAB">
        <w:t xml:space="preserve">refer to the Welcome letter </w:t>
      </w:r>
      <w:r w:rsidRPr="001D5139">
        <w:t>template)</w:t>
      </w:r>
    </w:p>
    <w:p w14:paraId="620EAC57" w14:textId="18E82ED5" w:rsidR="00917F8A" w:rsidRPr="00E731AD" w:rsidRDefault="00917F8A" w:rsidP="00917F8A">
      <w:pPr>
        <w:pStyle w:val="DHHSbullet1"/>
      </w:pPr>
      <w:r>
        <w:t>introduction from</w:t>
      </w:r>
      <w:r w:rsidRPr="00E731AD">
        <w:t xml:space="preserve"> the Welcoming Officer(s) </w:t>
      </w:r>
      <w:r w:rsidR="00365BAB">
        <w:t>include a</w:t>
      </w:r>
      <w:r w:rsidRPr="00E731AD">
        <w:t xml:space="preserve"> phot</w:t>
      </w:r>
      <w:r>
        <w:t>o and a hello</w:t>
      </w:r>
      <w:r w:rsidR="00365BAB" w:rsidRPr="00E731AD">
        <w:t xml:space="preserve"> –</w:t>
      </w:r>
      <w:r w:rsidR="00365BAB">
        <w:t xml:space="preserve"> </w:t>
      </w:r>
      <w:r w:rsidR="00365BAB" w:rsidRPr="001D5139">
        <w:t>(</w:t>
      </w:r>
      <w:r w:rsidR="00365BAB">
        <w:t xml:space="preserve">refer to the </w:t>
      </w:r>
      <w:r w:rsidR="00365BAB">
        <w:t xml:space="preserve">Welcome Mentor brief and New member introduction checklist </w:t>
      </w:r>
      <w:r w:rsidR="00365BAB" w:rsidRPr="001D5139">
        <w:t>template</w:t>
      </w:r>
      <w:r w:rsidR="00365BAB">
        <w:t>s</w:t>
      </w:r>
      <w:r w:rsidR="00365BAB" w:rsidRPr="001D5139">
        <w:t>)</w:t>
      </w:r>
    </w:p>
    <w:p w14:paraId="67F66031" w14:textId="366988DF" w:rsidR="00917F8A" w:rsidRPr="00E731AD" w:rsidRDefault="00917F8A" w:rsidP="00917F8A">
      <w:pPr>
        <w:pStyle w:val="DHHSbullet1"/>
      </w:pPr>
      <w:r>
        <w:t>c</w:t>
      </w:r>
      <w:r w:rsidRPr="00E731AD">
        <w:t xml:space="preserve">lub </w:t>
      </w:r>
      <w:r>
        <w:t>c</w:t>
      </w:r>
      <w:r w:rsidRPr="00E731AD">
        <w:t xml:space="preserve">ontact </w:t>
      </w:r>
      <w:r>
        <w:t>l</w:t>
      </w:r>
      <w:r w:rsidRPr="00E731AD">
        <w:t>ist – people in the roles, what particular roles do and who to call on for what, what role a new member could participate in</w:t>
      </w:r>
    </w:p>
    <w:p w14:paraId="71D528CA" w14:textId="4B4DBE2D" w:rsidR="00917F8A" w:rsidRPr="00E731AD" w:rsidRDefault="00917F8A" w:rsidP="00917F8A">
      <w:pPr>
        <w:pStyle w:val="DHHSbullet1"/>
      </w:pPr>
      <w:r>
        <w:t>who to speak</w:t>
      </w:r>
      <w:r w:rsidRPr="00E731AD">
        <w:t xml:space="preserve"> to if you have an issue or concern </w:t>
      </w:r>
      <w:r>
        <w:t xml:space="preserve">– </w:t>
      </w:r>
      <w:r w:rsidRPr="00D40FB9">
        <w:t>(</w:t>
      </w:r>
      <w:r w:rsidR="00365BAB">
        <w:t xml:space="preserve">refer to the Report an issue </w:t>
      </w:r>
      <w:r>
        <w:t>t</w:t>
      </w:r>
      <w:r w:rsidRPr="00D40FB9">
        <w:t>emplate</w:t>
      </w:r>
      <w:r w:rsidR="00365BAB">
        <w:t>)</w:t>
      </w:r>
    </w:p>
    <w:p w14:paraId="198ACA4A" w14:textId="36171F69" w:rsidR="00917F8A" w:rsidRPr="00E731AD" w:rsidRDefault="00917F8A" w:rsidP="00917F8A">
      <w:pPr>
        <w:pStyle w:val="DHHSbullet1"/>
      </w:pPr>
      <w:r w:rsidRPr="00E731AD">
        <w:t>details of the club website/social media if any</w:t>
      </w:r>
    </w:p>
    <w:p w14:paraId="7C7F4AED" w14:textId="4EE9F70C" w:rsidR="00917F8A" w:rsidRPr="00E731AD" w:rsidRDefault="00917F8A" w:rsidP="00917F8A">
      <w:pPr>
        <w:pStyle w:val="DHHSbullet1"/>
      </w:pPr>
      <w:r w:rsidRPr="00E731AD">
        <w:t>details of the costs involved in the group</w:t>
      </w:r>
      <w:r>
        <w:t xml:space="preserve"> and</w:t>
      </w:r>
      <w:r w:rsidRPr="00E731AD">
        <w:t xml:space="preserve"> payment option details</w:t>
      </w:r>
    </w:p>
    <w:p w14:paraId="3A6A6254" w14:textId="72D59B52" w:rsidR="00917F8A" w:rsidRPr="00E731AD" w:rsidRDefault="00917F8A" w:rsidP="00917F8A">
      <w:pPr>
        <w:pStyle w:val="DHHSbullet1"/>
      </w:pPr>
      <w:r w:rsidRPr="00E731AD">
        <w:t>details about the venue</w:t>
      </w:r>
      <w:r>
        <w:t xml:space="preserve"> and </w:t>
      </w:r>
      <w:r w:rsidRPr="00E731AD">
        <w:t xml:space="preserve">encouragement for </w:t>
      </w:r>
      <w:r w:rsidR="00BD64E3" w:rsidRPr="00E731AD">
        <w:t>car</w:t>
      </w:r>
      <w:r w:rsidR="00BD64E3">
        <w:t>po</w:t>
      </w:r>
      <w:r w:rsidR="00BD64E3" w:rsidRPr="00E731AD">
        <w:t>oling</w:t>
      </w:r>
      <w:r w:rsidRPr="00E731AD">
        <w:t xml:space="preserve"> among members </w:t>
      </w:r>
    </w:p>
    <w:p w14:paraId="1E4B10A7" w14:textId="7936591D" w:rsidR="00917F8A" w:rsidRPr="00E731AD" w:rsidRDefault="00917F8A" w:rsidP="00917F8A">
      <w:pPr>
        <w:pStyle w:val="DHHSbullet1"/>
      </w:pPr>
      <w:r w:rsidRPr="00E731AD">
        <w:t xml:space="preserve">a calendar of social events </w:t>
      </w:r>
    </w:p>
    <w:p w14:paraId="40CA8BDE" w14:textId="37654C22" w:rsidR="00917F8A" w:rsidRPr="00E731AD" w:rsidRDefault="00917F8A" w:rsidP="00917F8A">
      <w:pPr>
        <w:pStyle w:val="DHHSbullet1"/>
      </w:pPr>
      <w:r w:rsidRPr="00E731AD">
        <w:t>previous newsletter</w:t>
      </w:r>
    </w:p>
    <w:p w14:paraId="35649C24" w14:textId="0690B6AC" w:rsidR="00917F8A" w:rsidRPr="0003720C" w:rsidRDefault="00917F8A" w:rsidP="00917F8A">
      <w:pPr>
        <w:pStyle w:val="DHHSbullet1"/>
      </w:pPr>
      <w:r w:rsidRPr="00E731AD">
        <w:t>a brief survey about how the new member came to know about the club, what their experience had been to date and whether they needed any further support, what they expect from the group, what they would like to get out if it, their interests</w:t>
      </w:r>
      <w:r>
        <w:t xml:space="preserve"> – (</w:t>
      </w:r>
      <w:r w:rsidR="00365BAB">
        <w:t xml:space="preserve">refer to the New member survey and Engagement survey </w:t>
      </w:r>
      <w:r w:rsidRPr="00D62904">
        <w:t>template</w:t>
      </w:r>
      <w:r w:rsidR="00365BAB">
        <w:t>s</w:t>
      </w:r>
      <w:r>
        <w:t>)</w:t>
      </w:r>
    </w:p>
    <w:p w14:paraId="6FC6D868" w14:textId="0545D5CE" w:rsidR="00917F8A" w:rsidRPr="00E731AD" w:rsidRDefault="00917F8A" w:rsidP="00917F8A">
      <w:pPr>
        <w:pStyle w:val="DHHSbullet1"/>
      </w:pPr>
      <w:r w:rsidRPr="00E731AD">
        <w:t>name badge</w:t>
      </w:r>
      <w:r>
        <w:t>.</w:t>
      </w:r>
    </w:p>
    <w:p w14:paraId="623CEC09" w14:textId="7C996242" w:rsidR="005B157B" w:rsidRDefault="005B157B" w:rsidP="002625E5">
      <w:pPr>
        <w:pStyle w:val="DHHSbullet1"/>
        <w:numPr>
          <w:ilvl w:val="0"/>
          <w:numId w:val="0"/>
        </w:numPr>
      </w:pPr>
    </w:p>
    <w:tbl>
      <w:tblPr>
        <w:tblpPr w:leftFromText="181" w:rightFromText="181" w:tblpYSpec="bottom"/>
        <w:tblOverlap w:val="never"/>
        <w:tblW w:w="4937" w:type="pct"/>
        <w:shd w:val="solid" w:color="DCC7DF" w:fill="auto"/>
        <w:tblCellMar>
          <w:top w:w="113" w:type="dxa"/>
          <w:bottom w:w="57" w:type="dxa"/>
        </w:tblCellMar>
        <w:tblLook w:val="00A0" w:firstRow="1" w:lastRow="0" w:firstColumn="1" w:lastColumn="0" w:noHBand="0" w:noVBand="0"/>
      </w:tblPr>
      <w:tblGrid>
        <w:gridCol w:w="10075"/>
      </w:tblGrid>
      <w:tr w:rsidR="008F0D36" w:rsidRPr="002802E3" w14:paraId="7405BFFB" w14:textId="77777777" w:rsidTr="00F93DCD">
        <w:trPr>
          <w:cantSplit/>
        </w:trPr>
        <w:tc>
          <w:tcPr>
            <w:tcW w:w="5000" w:type="pct"/>
            <w:shd w:val="clear" w:color="auto" w:fill="B4C6E7" w:themeFill="accent1" w:themeFillTint="66"/>
            <w:vAlign w:val="bottom"/>
          </w:tcPr>
          <w:p w14:paraId="3ADAB95C" w14:textId="61B5939F" w:rsidR="008F0D36" w:rsidRPr="00254F58" w:rsidRDefault="008F0D36" w:rsidP="00F93DCD">
            <w:pPr>
              <w:pStyle w:val="DHHSbody"/>
            </w:pPr>
            <w:r>
              <w:t xml:space="preserve">This sample resource has been provided with the support </w:t>
            </w:r>
            <w:r w:rsidR="00F93DCD">
              <w:t xml:space="preserve">and permission </w:t>
            </w:r>
            <w:r w:rsidR="00C745F8">
              <w:t>of</w:t>
            </w:r>
            <w:r w:rsidR="00CD0F3F">
              <w:t xml:space="preserve"> </w:t>
            </w:r>
            <w:r w:rsidR="003F71D4">
              <w:t xml:space="preserve">the </w:t>
            </w:r>
            <w:r w:rsidR="00AE60E7">
              <w:t>Latrobe City Council.</w:t>
            </w:r>
          </w:p>
        </w:tc>
      </w:tr>
      <w:tr w:rsidR="00F93DCD" w:rsidRPr="002802E3" w14:paraId="32E319CE" w14:textId="77777777" w:rsidTr="00F93DCD">
        <w:trPr>
          <w:cantSplit/>
        </w:trPr>
        <w:tc>
          <w:tcPr>
            <w:tcW w:w="5000" w:type="pct"/>
            <w:shd w:val="clear" w:color="auto" w:fill="FFFFFF" w:themeFill="background1"/>
            <w:vAlign w:val="bottom"/>
          </w:tcPr>
          <w:p w14:paraId="51A1450E" w14:textId="77777777" w:rsidR="00F93DCD" w:rsidRDefault="00F93DCD" w:rsidP="00F93DCD">
            <w:pPr>
              <w:pStyle w:val="DHHSbody"/>
            </w:pPr>
          </w:p>
        </w:tc>
      </w:tr>
      <w:tr w:rsidR="008F0D36" w:rsidRPr="002802E3" w14:paraId="774C51BF" w14:textId="77777777" w:rsidTr="00F93DCD">
        <w:trPr>
          <w:cantSplit/>
        </w:trPr>
        <w:tc>
          <w:tcPr>
            <w:tcW w:w="5000" w:type="pct"/>
            <w:shd w:val="clear" w:color="auto" w:fill="D9E2F3" w:themeFill="accent1" w:themeFillTint="33"/>
            <w:vAlign w:val="bottom"/>
          </w:tcPr>
          <w:p w14:paraId="1BA2FDEA" w14:textId="77777777" w:rsidR="008F0D36" w:rsidRPr="00254F58" w:rsidRDefault="008F0D36" w:rsidP="00F93DCD">
            <w:pPr>
              <w:pStyle w:val="DHHSaccessibilitypara"/>
            </w:pPr>
            <w:r w:rsidRPr="00254F58">
              <w:lastRenderedPageBreak/>
              <w:t xml:space="preserve">To receive this publication in </w:t>
            </w:r>
            <w:r w:rsidRPr="00770F37">
              <w:t>an</w:t>
            </w:r>
            <w:r w:rsidRPr="00254F58">
              <w:t xml:space="preserve"> accessible format phone</w:t>
            </w:r>
            <w:r>
              <w:t xml:space="preserve"> 9096 7730,</w:t>
            </w:r>
            <w:r w:rsidRPr="00254F58">
              <w:t xml:space="preserve"> using the National Relay Service 13 36 77 if required, or email </w:t>
            </w:r>
            <w:hyperlink r:id="rId14" w:history="1">
              <w:r w:rsidRPr="00E24976">
                <w:rPr>
                  <w:rStyle w:val="Hyperlink"/>
                </w:rPr>
                <w:t>Seniors Projects</w:t>
              </w:r>
            </w:hyperlink>
            <w:r>
              <w:t xml:space="preserve"> &lt;seniorsprojects@dhhs.vic.gov.au&gt;.</w:t>
            </w:r>
          </w:p>
          <w:p w14:paraId="56F3CC0E" w14:textId="0F215EDE" w:rsidR="008F0D36" w:rsidRDefault="008F0D36" w:rsidP="00F93DCD">
            <w:pPr>
              <w:pStyle w:val="DHHSbody"/>
            </w:pPr>
            <w:r w:rsidRPr="00254F58">
              <w:t>Authorised and published by the Victorian Governmen</w:t>
            </w:r>
            <w:r>
              <w:t>t, 1 Treasury Place, Melbourne.</w:t>
            </w:r>
          </w:p>
          <w:p w14:paraId="1DF912A0" w14:textId="2619242E" w:rsidR="008F0D36" w:rsidRPr="000A6ACF" w:rsidRDefault="008F0D36" w:rsidP="00F93DCD">
            <w:pPr>
              <w:pStyle w:val="DHHSbody"/>
              <w:rPr>
                <w:szCs w:val="19"/>
              </w:rPr>
            </w:pPr>
            <w:r w:rsidRPr="00254F58">
              <w:rPr>
                <w:szCs w:val="19"/>
              </w:rPr>
              <w:t xml:space="preserve">Available at </w:t>
            </w:r>
            <w:r w:rsidRPr="000D1654">
              <w:t>&lt;www.seniorsonline.vic.gov.au/toolbox&gt;</w:t>
            </w:r>
          </w:p>
        </w:tc>
      </w:tr>
    </w:tbl>
    <w:p w14:paraId="6BCBF71A" w14:textId="77777777" w:rsidR="00B2752E" w:rsidRPr="00906490" w:rsidRDefault="00B2752E" w:rsidP="002E1A9A">
      <w:pPr>
        <w:pStyle w:val="DHHSTOCheadingfactsheet"/>
      </w:pPr>
    </w:p>
    <w:sectPr w:rsidR="00B2752E" w:rsidRPr="00906490" w:rsidSect="00F01E5F">
      <w:headerReference w:type="default" r:id="rId15"/>
      <w:footerReference w:type="default" r:id="rId16"/>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0D789" w14:textId="77777777" w:rsidR="00351D41" w:rsidRDefault="00351D41">
      <w:r>
        <w:separator/>
      </w:r>
    </w:p>
  </w:endnote>
  <w:endnote w:type="continuationSeparator" w:id="0">
    <w:p w14:paraId="4CC1CC41" w14:textId="77777777" w:rsidR="00351D41" w:rsidRDefault="0035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D2F4F" w14:textId="77777777" w:rsidR="00562923" w:rsidRDefault="00562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166C" w14:textId="12EF3D97" w:rsidR="007D7FDE" w:rsidRPr="00F65AA9" w:rsidRDefault="0039554B" w:rsidP="0083785C">
    <w:r w:rsidRPr="00980F77">
      <w:rPr>
        <w:noProof/>
      </w:rPr>
      <w:drawing>
        <wp:inline distT="0" distB="0" distL="0" distR="0" wp14:anchorId="0C7DFDD3" wp14:editId="7F1A8F03">
          <wp:extent cx="759189" cy="926277"/>
          <wp:effectExtent l="0" t="0" r="3175" b="1270"/>
          <wp:docPr id="3" name="Picture 3" descr="/var/folders/3f/783zch352hjct40t3ckrfxpc0000gn/T/com.microsoft.Word/Content.MSO/CCBFFF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3f/783zch352hjct40t3ckrfxpc0000gn/T/com.microsoft.Word/Content.MSO/CCBFFFEA.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 cy="953879"/>
                  </a:xfrm>
                  <a:prstGeom prst="rect">
                    <a:avLst/>
                  </a:prstGeom>
                  <a:noFill/>
                  <a:ln>
                    <a:noFill/>
                  </a:ln>
                </pic:spPr>
              </pic:pic>
            </a:graphicData>
          </a:graphic>
        </wp:inline>
      </w:drawing>
    </w:r>
    <w:r w:rsidR="007D7FDE">
      <w:rPr>
        <w:noProof/>
      </w:rPr>
      <w:drawing>
        <wp:anchor distT="0" distB="0" distL="114300" distR="114300" simplePos="0" relativeHeight="251657728" behindDoc="1" locked="1" layoutInCell="0" allowOverlap="1" wp14:anchorId="520AEA7E" wp14:editId="53335BC6">
          <wp:simplePos x="0" y="0"/>
          <wp:positionH relativeFrom="page">
            <wp:posOffset>-5715</wp:posOffset>
          </wp:positionH>
          <wp:positionV relativeFrom="page">
            <wp:posOffset>9911715</wp:posOffset>
          </wp:positionV>
          <wp:extent cx="7559675" cy="791845"/>
          <wp:effectExtent l="0" t="0" r="0" b="0"/>
          <wp:wrapNone/>
          <wp:docPr id="14" name="Picture 14" descr="Victoria State Government Department of Health and Human Servic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7918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1FEF2" w14:textId="77777777" w:rsidR="00562923" w:rsidRDefault="005629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208CB" w14:textId="5C75A32F" w:rsidR="007D7FDE" w:rsidRPr="00A11421" w:rsidRDefault="0051003D" w:rsidP="0051568D">
    <w:pPr>
      <w:pStyle w:val="DHHSfooter"/>
    </w:pPr>
    <w:r>
      <w:t>Welcoming and Age Friendly Groups welcome kit contents</w:t>
    </w:r>
    <w:r w:rsidR="007D7FDE" w:rsidRPr="002E1A9A">
      <w:t xml:space="preserve">: </w:t>
    </w:r>
    <w:r w:rsidR="007D7FDE">
      <w:t>sample resource</w:t>
    </w:r>
    <w:r w:rsidR="007D7FDE" w:rsidRPr="00A11421">
      <w:tab/>
    </w:r>
    <w:r w:rsidR="007D7FDE" w:rsidRPr="00A11421">
      <w:fldChar w:fldCharType="begin"/>
    </w:r>
    <w:r w:rsidR="007D7FDE" w:rsidRPr="00A11421">
      <w:instrText xml:space="preserve"> PAGE </w:instrText>
    </w:r>
    <w:r w:rsidR="007D7FDE" w:rsidRPr="00A11421">
      <w:fldChar w:fldCharType="separate"/>
    </w:r>
    <w:r w:rsidR="007D7FDE">
      <w:rPr>
        <w:noProof/>
      </w:rPr>
      <w:t>2</w:t>
    </w:r>
    <w:r w:rsidR="007D7FDE"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DCD01" w14:textId="77777777" w:rsidR="00351D41" w:rsidRDefault="00351D41" w:rsidP="002862F1">
      <w:pPr>
        <w:spacing w:before="120"/>
      </w:pPr>
      <w:r>
        <w:separator/>
      </w:r>
    </w:p>
  </w:footnote>
  <w:footnote w:type="continuationSeparator" w:id="0">
    <w:p w14:paraId="48D69181" w14:textId="77777777" w:rsidR="00351D41" w:rsidRDefault="00351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62B6" w14:textId="77777777" w:rsidR="00562923" w:rsidRDefault="00562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64BA4" w14:textId="77777777" w:rsidR="00562923" w:rsidRDefault="005629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AD93A" w14:textId="77777777" w:rsidR="00562923" w:rsidRDefault="005629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C1468" w14:textId="77777777" w:rsidR="007D7FDE" w:rsidRPr="0051568D" w:rsidRDefault="007D7FDE"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20" w:hanging="721"/>
      </w:pPr>
      <w:rPr>
        <w:rFonts w:ascii="Calibri" w:hAnsi="Calibri" w:cs="Calibri"/>
        <w:b w:val="0"/>
        <w:bCs w:val="0"/>
        <w:w w:val="100"/>
        <w:sz w:val="22"/>
        <w:szCs w:val="22"/>
      </w:rPr>
    </w:lvl>
    <w:lvl w:ilvl="1">
      <w:numFmt w:val="bullet"/>
      <w:lvlText w:val="ï"/>
      <w:lvlJc w:val="left"/>
      <w:pPr>
        <w:ind w:left="1768" w:hanging="721"/>
      </w:pPr>
    </w:lvl>
    <w:lvl w:ilvl="2">
      <w:numFmt w:val="bullet"/>
      <w:lvlText w:val="ï"/>
      <w:lvlJc w:val="left"/>
      <w:pPr>
        <w:ind w:left="2716" w:hanging="721"/>
      </w:pPr>
    </w:lvl>
    <w:lvl w:ilvl="3">
      <w:numFmt w:val="bullet"/>
      <w:lvlText w:val="ï"/>
      <w:lvlJc w:val="left"/>
      <w:pPr>
        <w:ind w:left="3664" w:hanging="721"/>
      </w:pPr>
    </w:lvl>
    <w:lvl w:ilvl="4">
      <w:numFmt w:val="bullet"/>
      <w:lvlText w:val="ï"/>
      <w:lvlJc w:val="left"/>
      <w:pPr>
        <w:ind w:left="4612" w:hanging="721"/>
      </w:pPr>
    </w:lvl>
    <w:lvl w:ilvl="5">
      <w:numFmt w:val="bullet"/>
      <w:lvlText w:val="ï"/>
      <w:lvlJc w:val="left"/>
      <w:pPr>
        <w:ind w:left="5560" w:hanging="721"/>
      </w:pPr>
    </w:lvl>
    <w:lvl w:ilvl="6">
      <w:numFmt w:val="bullet"/>
      <w:lvlText w:val="ï"/>
      <w:lvlJc w:val="left"/>
      <w:pPr>
        <w:ind w:left="6508" w:hanging="721"/>
      </w:pPr>
    </w:lvl>
    <w:lvl w:ilvl="7">
      <w:numFmt w:val="bullet"/>
      <w:lvlText w:val="ï"/>
      <w:lvlJc w:val="left"/>
      <w:pPr>
        <w:ind w:left="7456" w:hanging="721"/>
      </w:pPr>
    </w:lvl>
    <w:lvl w:ilvl="8">
      <w:numFmt w:val="bullet"/>
      <w:lvlText w:val="ï"/>
      <w:lvlJc w:val="left"/>
      <w:pPr>
        <w:ind w:left="8404" w:hanging="721"/>
      </w:pPr>
    </w:lvl>
  </w:abstractNum>
  <w:abstractNum w:abstractNumId="1" w15:restartNumberingAfterBreak="0">
    <w:nsid w:val="00000403"/>
    <w:multiLevelType w:val="multilevel"/>
    <w:tmpl w:val="00000886"/>
    <w:lvl w:ilvl="0">
      <w:numFmt w:val="bullet"/>
      <w:lvlText w:val="-"/>
      <w:lvlJc w:val="left"/>
      <w:pPr>
        <w:ind w:left="100" w:hanging="118"/>
      </w:pPr>
      <w:rPr>
        <w:rFonts w:ascii="Calibri" w:hAnsi="Calibri" w:cs="Calibri"/>
        <w:b w:val="0"/>
        <w:bCs w:val="0"/>
        <w:w w:val="100"/>
        <w:sz w:val="22"/>
        <w:szCs w:val="22"/>
      </w:rPr>
    </w:lvl>
    <w:lvl w:ilvl="1">
      <w:numFmt w:val="bullet"/>
      <w:lvlText w:val="ï"/>
      <w:lvlJc w:val="left"/>
      <w:pPr>
        <w:ind w:left="1120" w:hanging="118"/>
      </w:pPr>
    </w:lvl>
    <w:lvl w:ilvl="2">
      <w:numFmt w:val="bullet"/>
      <w:lvlText w:val="ï"/>
      <w:lvlJc w:val="left"/>
      <w:pPr>
        <w:ind w:left="2140" w:hanging="118"/>
      </w:pPr>
    </w:lvl>
    <w:lvl w:ilvl="3">
      <w:numFmt w:val="bullet"/>
      <w:lvlText w:val="ï"/>
      <w:lvlJc w:val="left"/>
      <w:pPr>
        <w:ind w:left="3160" w:hanging="118"/>
      </w:pPr>
    </w:lvl>
    <w:lvl w:ilvl="4">
      <w:numFmt w:val="bullet"/>
      <w:lvlText w:val="ï"/>
      <w:lvlJc w:val="left"/>
      <w:pPr>
        <w:ind w:left="4180" w:hanging="118"/>
      </w:pPr>
    </w:lvl>
    <w:lvl w:ilvl="5">
      <w:numFmt w:val="bullet"/>
      <w:lvlText w:val="ï"/>
      <w:lvlJc w:val="left"/>
      <w:pPr>
        <w:ind w:left="5200" w:hanging="118"/>
      </w:pPr>
    </w:lvl>
    <w:lvl w:ilvl="6">
      <w:numFmt w:val="bullet"/>
      <w:lvlText w:val="ï"/>
      <w:lvlJc w:val="left"/>
      <w:pPr>
        <w:ind w:left="6220" w:hanging="118"/>
      </w:pPr>
    </w:lvl>
    <w:lvl w:ilvl="7">
      <w:numFmt w:val="bullet"/>
      <w:lvlText w:val="ï"/>
      <w:lvlJc w:val="left"/>
      <w:pPr>
        <w:ind w:left="7240" w:hanging="118"/>
      </w:pPr>
    </w:lvl>
    <w:lvl w:ilvl="8">
      <w:numFmt w:val="bullet"/>
      <w:lvlText w:val="ï"/>
      <w:lvlJc w:val="left"/>
      <w:pPr>
        <w:ind w:left="8260" w:hanging="118"/>
      </w:pPr>
    </w:lvl>
  </w:abstractNum>
  <w:abstractNum w:abstractNumId="2" w15:restartNumberingAfterBreak="0">
    <w:nsid w:val="00000404"/>
    <w:multiLevelType w:val="multilevel"/>
    <w:tmpl w:val="00000887"/>
    <w:lvl w:ilvl="0">
      <w:numFmt w:val="bullet"/>
      <w:lvlText w:val=""/>
      <w:lvlJc w:val="left"/>
      <w:pPr>
        <w:ind w:left="460" w:hanging="361"/>
      </w:pPr>
      <w:rPr>
        <w:rFonts w:ascii="Symbol" w:hAnsi="Symbol" w:cs="Symbol"/>
        <w:b w:val="0"/>
        <w:bCs w:val="0"/>
        <w:w w:val="76"/>
        <w:sz w:val="22"/>
        <w:szCs w:val="22"/>
      </w:rPr>
    </w:lvl>
    <w:lvl w:ilvl="1">
      <w:numFmt w:val="bullet"/>
      <w:lvlText w:val="ï"/>
      <w:lvlJc w:val="left"/>
      <w:pPr>
        <w:ind w:left="1444" w:hanging="361"/>
      </w:pPr>
    </w:lvl>
    <w:lvl w:ilvl="2">
      <w:numFmt w:val="bullet"/>
      <w:lvlText w:val="ï"/>
      <w:lvlJc w:val="left"/>
      <w:pPr>
        <w:ind w:left="2428" w:hanging="361"/>
      </w:pPr>
    </w:lvl>
    <w:lvl w:ilvl="3">
      <w:numFmt w:val="bullet"/>
      <w:lvlText w:val="ï"/>
      <w:lvlJc w:val="left"/>
      <w:pPr>
        <w:ind w:left="3412" w:hanging="361"/>
      </w:pPr>
    </w:lvl>
    <w:lvl w:ilvl="4">
      <w:numFmt w:val="bullet"/>
      <w:lvlText w:val="ï"/>
      <w:lvlJc w:val="left"/>
      <w:pPr>
        <w:ind w:left="4396" w:hanging="361"/>
      </w:pPr>
    </w:lvl>
    <w:lvl w:ilvl="5">
      <w:numFmt w:val="bullet"/>
      <w:lvlText w:val="ï"/>
      <w:lvlJc w:val="left"/>
      <w:pPr>
        <w:ind w:left="5380" w:hanging="361"/>
      </w:pPr>
    </w:lvl>
    <w:lvl w:ilvl="6">
      <w:numFmt w:val="bullet"/>
      <w:lvlText w:val="ï"/>
      <w:lvlJc w:val="left"/>
      <w:pPr>
        <w:ind w:left="6364" w:hanging="361"/>
      </w:pPr>
    </w:lvl>
    <w:lvl w:ilvl="7">
      <w:numFmt w:val="bullet"/>
      <w:lvlText w:val="ï"/>
      <w:lvlJc w:val="left"/>
      <w:pPr>
        <w:ind w:left="7348" w:hanging="361"/>
      </w:pPr>
    </w:lvl>
    <w:lvl w:ilvl="8">
      <w:numFmt w:val="bullet"/>
      <w:lvlText w:val="ï"/>
      <w:lvlJc w:val="left"/>
      <w:pPr>
        <w:ind w:left="8332" w:hanging="361"/>
      </w:pPr>
    </w:lvl>
  </w:abstractNum>
  <w:abstractNum w:abstractNumId="3"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2816B2A"/>
    <w:multiLevelType w:val="hybridMultilevel"/>
    <w:tmpl w:val="0D8040D8"/>
    <w:lvl w:ilvl="0" w:tplc="F2928552">
      <w:start w:val="1"/>
      <w:numFmt w:val="decimal"/>
      <w:pStyle w:val="Dotpoint"/>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54B6B87"/>
    <w:multiLevelType w:val="hybridMultilevel"/>
    <w:tmpl w:val="D36EB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0"/>
  </w:num>
  <w:num w:numId="7">
    <w:abstractNumId w:val="2"/>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11"/>
    <w:rsid w:val="000072B6"/>
    <w:rsid w:val="0001021B"/>
    <w:rsid w:val="00011D89"/>
    <w:rsid w:val="00024D89"/>
    <w:rsid w:val="000250B6"/>
    <w:rsid w:val="00033D81"/>
    <w:rsid w:val="000362DC"/>
    <w:rsid w:val="00036F28"/>
    <w:rsid w:val="00041BF0"/>
    <w:rsid w:val="0004536B"/>
    <w:rsid w:val="00046B68"/>
    <w:rsid w:val="000527DD"/>
    <w:rsid w:val="000571FD"/>
    <w:rsid w:val="000578B2"/>
    <w:rsid w:val="00057CDF"/>
    <w:rsid w:val="00060959"/>
    <w:rsid w:val="000663CD"/>
    <w:rsid w:val="000733FE"/>
    <w:rsid w:val="00074219"/>
    <w:rsid w:val="00074ED5"/>
    <w:rsid w:val="0008148C"/>
    <w:rsid w:val="00084D6C"/>
    <w:rsid w:val="0009113B"/>
    <w:rsid w:val="00092130"/>
    <w:rsid w:val="00094DA3"/>
    <w:rsid w:val="00096CD1"/>
    <w:rsid w:val="000A012C"/>
    <w:rsid w:val="000A0EB9"/>
    <w:rsid w:val="000A186C"/>
    <w:rsid w:val="000A6666"/>
    <w:rsid w:val="000B543D"/>
    <w:rsid w:val="000B5BF7"/>
    <w:rsid w:val="000B6BC8"/>
    <w:rsid w:val="000C42EA"/>
    <w:rsid w:val="000C4546"/>
    <w:rsid w:val="000D1242"/>
    <w:rsid w:val="000E3CC7"/>
    <w:rsid w:val="000E6BD4"/>
    <w:rsid w:val="000F1F1E"/>
    <w:rsid w:val="000F2259"/>
    <w:rsid w:val="000F5B4E"/>
    <w:rsid w:val="0010392D"/>
    <w:rsid w:val="0010447F"/>
    <w:rsid w:val="00104FE3"/>
    <w:rsid w:val="00120BD3"/>
    <w:rsid w:val="00122FEA"/>
    <w:rsid w:val="001232BD"/>
    <w:rsid w:val="00124ED5"/>
    <w:rsid w:val="001447B3"/>
    <w:rsid w:val="001473C3"/>
    <w:rsid w:val="00152073"/>
    <w:rsid w:val="001561DA"/>
    <w:rsid w:val="00161939"/>
    <w:rsid w:val="00161AA0"/>
    <w:rsid w:val="00162093"/>
    <w:rsid w:val="00162407"/>
    <w:rsid w:val="001771DD"/>
    <w:rsid w:val="00177995"/>
    <w:rsid w:val="00177A8C"/>
    <w:rsid w:val="00177E25"/>
    <w:rsid w:val="00182190"/>
    <w:rsid w:val="00186B33"/>
    <w:rsid w:val="00192F9D"/>
    <w:rsid w:val="00196EB8"/>
    <w:rsid w:val="00196EFB"/>
    <w:rsid w:val="001979FF"/>
    <w:rsid w:val="00197B17"/>
    <w:rsid w:val="001A3ACE"/>
    <w:rsid w:val="001C277E"/>
    <w:rsid w:val="001C2A72"/>
    <w:rsid w:val="001D0B75"/>
    <w:rsid w:val="001D3C09"/>
    <w:rsid w:val="001D44E8"/>
    <w:rsid w:val="001D60EC"/>
    <w:rsid w:val="001D7738"/>
    <w:rsid w:val="001E44DF"/>
    <w:rsid w:val="001E68A5"/>
    <w:rsid w:val="001E6BB0"/>
    <w:rsid w:val="001F3826"/>
    <w:rsid w:val="001F6E46"/>
    <w:rsid w:val="001F7C91"/>
    <w:rsid w:val="002036B4"/>
    <w:rsid w:val="00206463"/>
    <w:rsid w:val="00206F2F"/>
    <w:rsid w:val="0021053D"/>
    <w:rsid w:val="00210A92"/>
    <w:rsid w:val="00216C03"/>
    <w:rsid w:val="00220C04"/>
    <w:rsid w:val="0022278D"/>
    <w:rsid w:val="00223DDB"/>
    <w:rsid w:val="0022701F"/>
    <w:rsid w:val="002333F5"/>
    <w:rsid w:val="00233724"/>
    <w:rsid w:val="002432E1"/>
    <w:rsid w:val="00246207"/>
    <w:rsid w:val="00246C5E"/>
    <w:rsid w:val="00251343"/>
    <w:rsid w:val="00254F58"/>
    <w:rsid w:val="002620BC"/>
    <w:rsid w:val="002625E5"/>
    <w:rsid w:val="00262802"/>
    <w:rsid w:val="00263A90"/>
    <w:rsid w:val="0026408B"/>
    <w:rsid w:val="00267C3E"/>
    <w:rsid w:val="002709BB"/>
    <w:rsid w:val="002763B3"/>
    <w:rsid w:val="002773BF"/>
    <w:rsid w:val="002802E3"/>
    <w:rsid w:val="0028213D"/>
    <w:rsid w:val="002862F1"/>
    <w:rsid w:val="00291373"/>
    <w:rsid w:val="0029597D"/>
    <w:rsid w:val="002962C3"/>
    <w:rsid w:val="0029752B"/>
    <w:rsid w:val="002A483C"/>
    <w:rsid w:val="002B1729"/>
    <w:rsid w:val="002B36C7"/>
    <w:rsid w:val="002B4DD4"/>
    <w:rsid w:val="002B5277"/>
    <w:rsid w:val="002B5375"/>
    <w:rsid w:val="002B7346"/>
    <w:rsid w:val="002B77C1"/>
    <w:rsid w:val="002C2652"/>
    <w:rsid w:val="002C2728"/>
    <w:rsid w:val="002D5006"/>
    <w:rsid w:val="002E01D0"/>
    <w:rsid w:val="002E161D"/>
    <w:rsid w:val="002E1A9A"/>
    <w:rsid w:val="002E3100"/>
    <w:rsid w:val="002E6C95"/>
    <w:rsid w:val="002E7C36"/>
    <w:rsid w:val="002F5F31"/>
    <w:rsid w:val="002F5F46"/>
    <w:rsid w:val="00302216"/>
    <w:rsid w:val="00303E53"/>
    <w:rsid w:val="00306E5F"/>
    <w:rsid w:val="00307E14"/>
    <w:rsid w:val="00314054"/>
    <w:rsid w:val="00316F27"/>
    <w:rsid w:val="00327870"/>
    <w:rsid w:val="00330719"/>
    <w:rsid w:val="0033259D"/>
    <w:rsid w:val="0033316D"/>
    <w:rsid w:val="003406C6"/>
    <w:rsid w:val="003418CC"/>
    <w:rsid w:val="003459BD"/>
    <w:rsid w:val="00350D38"/>
    <w:rsid w:val="00351B36"/>
    <w:rsid w:val="00351D41"/>
    <w:rsid w:val="00357B4E"/>
    <w:rsid w:val="003611FB"/>
    <w:rsid w:val="00365BAB"/>
    <w:rsid w:val="003744CF"/>
    <w:rsid w:val="00374717"/>
    <w:rsid w:val="0037676C"/>
    <w:rsid w:val="003829E5"/>
    <w:rsid w:val="0039554B"/>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3F71D4"/>
    <w:rsid w:val="00401FCF"/>
    <w:rsid w:val="00406285"/>
    <w:rsid w:val="004148F9"/>
    <w:rsid w:val="0042084E"/>
    <w:rsid w:val="00421C92"/>
    <w:rsid w:val="00421EEF"/>
    <w:rsid w:val="00424D65"/>
    <w:rsid w:val="00426C7F"/>
    <w:rsid w:val="00442C6C"/>
    <w:rsid w:val="00443CBE"/>
    <w:rsid w:val="00443E8A"/>
    <w:rsid w:val="004441BC"/>
    <w:rsid w:val="004468B4"/>
    <w:rsid w:val="0045230A"/>
    <w:rsid w:val="00457337"/>
    <w:rsid w:val="0047093D"/>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176B"/>
    <w:rsid w:val="004C6EEE"/>
    <w:rsid w:val="004C702B"/>
    <w:rsid w:val="004D016B"/>
    <w:rsid w:val="004D1B22"/>
    <w:rsid w:val="004D36F2"/>
    <w:rsid w:val="004D6A5E"/>
    <w:rsid w:val="004E0650"/>
    <w:rsid w:val="004E138F"/>
    <w:rsid w:val="004E4649"/>
    <w:rsid w:val="004E5C2B"/>
    <w:rsid w:val="004F00DD"/>
    <w:rsid w:val="004F2133"/>
    <w:rsid w:val="004F55F1"/>
    <w:rsid w:val="004F6936"/>
    <w:rsid w:val="00503DC6"/>
    <w:rsid w:val="00506F5D"/>
    <w:rsid w:val="0051003D"/>
    <w:rsid w:val="005126D0"/>
    <w:rsid w:val="0051568D"/>
    <w:rsid w:val="00526C15"/>
    <w:rsid w:val="0053060F"/>
    <w:rsid w:val="0053513C"/>
    <w:rsid w:val="00536499"/>
    <w:rsid w:val="00543903"/>
    <w:rsid w:val="00543D3B"/>
    <w:rsid w:val="00543F11"/>
    <w:rsid w:val="00547A95"/>
    <w:rsid w:val="00562923"/>
    <w:rsid w:val="00572031"/>
    <w:rsid w:val="00576075"/>
    <w:rsid w:val="00576E84"/>
    <w:rsid w:val="00582B8C"/>
    <w:rsid w:val="0058757E"/>
    <w:rsid w:val="00593676"/>
    <w:rsid w:val="00596A4B"/>
    <w:rsid w:val="00597507"/>
    <w:rsid w:val="005B157B"/>
    <w:rsid w:val="005B21B6"/>
    <w:rsid w:val="005B3A08"/>
    <w:rsid w:val="005B7A63"/>
    <w:rsid w:val="005C0955"/>
    <w:rsid w:val="005C32FB"/>
    <w:rsid w:val="005C49DA"/>
    <w:rsid w:val="005C50F3"/>
    <w:rsid w:val="005C5D91"/>
    <w:rsid w:val="005D07B8"/>
    <w:rsid w:val="005D6597"/>
    <w:rsid w:val="005E14E7"/>
    <w:rsid w:val="005E26A3"/>
    <w:rsid w:val="005E38AF"/>
    <w:rsid w:val="005E447E"/>
    <w:rsid w:val="005F0775"/>
    <w:rsid w:val="005F0CF5"/>
    <w:rsid w:val="005F21EB"/>
    <w:rsid w:val="00605908"/>
    <w:rsid w:val="00610D7C"/>
    <w:rsid w:val="00613414"/>
    <w:rsid w:val="0062408D"/>
    <w:rsid w:val="006240C9"/>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5984"/>
    <w:rsid w:val="00677574"/>
    <w:rsid w:val="0068454C"/>
    <w:rsid w:val="00691B62"/>
    <w:rsid w:val="006933B5"/>
    <w:rsid w:val="00693D14"/>
    <w:rsid w:val="006A18C2"/>
    <w:rsid w:val="006B077C"/>
    <w:rsid w:val="006B566E"/>
    <w:rsid w:val="006B6803"/>
    <w:rsid w:val="006B780C"/>
    <w:rsid w:val="006C7BF2"/>
    <w:rsid w:val="006D2A3F"/>
    <w:rsid w:val="006D2FBC"/>
    <w:rsid w:val="006E138B"/>
    <w:rsid w:val="006E2E5D"/>
    <w:rsid w:val="006F1FDC"/>
    <w:rsid w:val="007013EF"/>
    <w:rsid w:val="00716B0D"/>
    <w:rsid w:val="007173CA"/>
    <w:rsid w:val="007216AA"/>
    <w:rsid w:val="00721AB5"/>
    <w:rsid w:val="00721DEF"/>
    <w:rsid w:val="00723CB2"/>
    <w:rsid w:val="00724A43"/>
    <w:rsid w:val="007346E4"/>
    <w:rsid w:val="00737478"/>
    <w:rsid w:val="00740F22"/>
    <w:rsid w:val="00741F1A"/>
    <w:rsid w:val="007450F8"/>
    <w:rsid w:val="0074696E"/>
    <w:rsid w:val="00750135"/>
    <w:rsid w:val="007506D0"/>
    <w:rsid w:val="00750EC2"/>
    <w:rsid w:val="00752B28"/>
    <w:rsid w:val="00753939"/>
    <w:rsid w:val="00754E36"/>
    <w:rsid w:val="00763139"/>
    <w:rsid w:val="00770F37"/>
    <w:rsid w:val="007711A0"/>
    <w:rsid w:val="00772D5E"/>
    <w:rsid w:val="00773B90"/>
    <w:rsid w:val="00776928"/>
    <w:rsid w:val="00785677"/>
    <w:rsid w:val="00786F16"/>
    <w:rsid w:val="00796E20"/>
    <w:rsid w:val="00797C32"/>
    <w:rsid w:val="007B0914"/>
    <w:rsid w:val="007B1374"/>
    <w:rsid w:val="007B28A1"/>
    <w:rsid w:val="007B589F"/>
    <w:rsid w:val="007B6186"/>
    <w:rsid w:val="007B6AFB"/>
    <w:rsid w:val="007B73BC"/>
    <w:rsid w:val="007C20B9"/>
    <w:rsid w:val="007C7301"/>
    <w:rsid w:val="007C7859"/>
    <w:rsid w:val="007D2BDE"/>
    <w:rsid w:val="007D2FB6"/>
    <w:rsid w:val="007D6E2D"/>
    <w:rsid w:val="007D7FDE"/>
    <w:rsid w:val="007E0DE2"/>
    <w:rsid w:val="007E3B98"/>
    <w:rsid w:val="007F31B6"/>
    <w:rsid w:val="007F546C"/>
    <w:rsid w:val="007F625F"/>
    <w:rsid w:val="007F665E"/>
    <w:rsid w:val="00800412"/>
    <w:rsid w:val="0080400E"/>
    <w:rsid w:val="0080587B"/>
    <w:rsid w:val="00806468"/>
    <w:rsid w:val="00814CB1"/>
    <w:rsid w:val="008155F0"/>
    <w:rsid w:val="00816735"/>
    <w:rsid w:val="00820141"/>
    <w:rsid w:val="00820E0C"/>
    <w:rsid w:val="00830597"/>
    <w:rsid w:val="008338A2"/>
    <w:rsid w:val="0083785C"/>
    <w:rsid w:val="00841AA9"/>
    <w:rsid w:val="00853EE4"/>
    <w:rsid w:val="00855535"/>
    <w:rsid w:val="0086255E"/>
    <w:rsid w:val="008633F0"/>
    <w:rsid w:val="00867D9D"/>
    <w:rsid w:val="00872E0A"/>
    <w:rsid w:val="00875285"/>
    <w:rsid w:val="00881511"/>
    <w:rsid w:val="0088406A"/>
    <w:rsid w:val="00884B62"/>
    <w:rsid w:val="0088529C"/>
    <w:rsid w:val="00887903"/>
    <w:rsid w:val="0089270A"/>
    <w:rsid w:val="00893AF6"/>
    <w:rsid w:val="00894BC4"/>
    <w:rsid w:val="008966DB"/>
    <w:rsid w:val="008A4FB3"/>
    <w:rsid w:val="008A5B32"/>
    <w:rsid w:val="008B2EE4"/>
    <w:rsid w:val="008B4D3D"/>
    <w:rsid w:val="008B57C7"/>
    <w:rsid w:val="008B6D4D"/>
    <w:rsid w:val="008C2F92"/>
    <w:rsid w:val="008D2846"/>
    <w:rsid w:val="008D4236"/>
    <w:rsid w:val="008D462F"/>
    <w:rsid w:val="008D6DCF"/>
    <w:rsid w:val="008E4376"/>
    <w:rsid w:val="008E5C98"/>
    <w:rsid w:val="008E7A0A"/>
    <w:rsid w:val="008F0D36"/>
    <w:rsid w:val="00900719"/>
    <w:rsid w:val="009017AC"/>
    <w:rsid w:val="00904A1C"/>
    <w:rsid w:val="00905030"/>
    <w:rsid w:val="00906490"/>
    <w:rsid w:val="009111B2"/>
    <w:rsid w:val="00917F8A"/>
    <w:rsid w:val="00924AE1"/>
    <w:rsid w:val="009269B1"/>
    <w:rsid w:val="0092724D"/>
    <w:rsid w:val="00937BD9"/>
    <w:rsid w:val="00941A9A"/>
    <w:rsid w:val="00950E2C"/>
    <w:rsid w:val="00951D50"/>
    <w:rsid w:val="009525EB"/>
    <w:rsid w:val="00954874"/>
    <w:rsid w:val="00961400"/>
    <w:rsid w:val="00963646"/>
    <w:rsid w:val="0096685E"/>
    <w:rsid w:val="009853E1"/>
    <w:rsid w:val="00986E6B"/>
    <w:rsid w:val="00991769"/>
    <w:rsid w:val="00994386"/>
    <w:rsid w:val="00994531"/>
    <w:rsid w:val="009A13D8"/>
    <w:rsid w:val="009A279E"/>
    <w:rsid w:val="009B0A6F"/>
    <w:rsid w:val="009B0A94"/>
    <w:rsid w:val="009B59E9"/>
    <w:rsid w:val="009B70AA"/>
    <w:rsid w:val="009B7EB9"/>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1A89"/>
    <w:rsid w:val="00A157B1"/>
    <w:rsid w:val="00A17051"/>
    <w:rsid w:val="00A22229"/>
    <w:rsid w:val="00A44882"/>
    <w:rsid w:val="00A54715"/>
    <w:rsid w:val="00A6061C"/>
    <w:rsid w:val="00A62D44"/>
    <w:rsid w:val="00A66043"/>
    <w:rsid w:val="00A67263"/>
    <w:rsid w:val="00A70C9E"/>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63BF"/>
    <w:rsid w:val="00AD784C"/>
    <w:rsid w:val="00AE126A"/>
    <w:rsid w:val="00AE2171"/>
    <w:rsid w:val="00AE3005"/>
    <w:rsid w:val="00AE3BD5"/>
    <w:rsid w:val="00AE59A0"/>
    <w:rsid w:val="00AE60E7"/>
    <w:rsid w:val="00AF0C57"/>
    <w:rsid w:val="00AF26F3"/>
    <w:rsid w:val="00AF577D"/>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1E"/>
    <w:rsid w:val="00B635B7"/>
    <w:rsid w:val="00B63AE8"/>
    <w:rsid w:val="00B65950"/>
    <w:rsid w:val="00B66D83"/>
    <w:rsid w:val="00B672C0"/>
    <w:rsid w:val="00B75646"/>
    <w:rsid w:val="00B83A44"/>
    <w:rsid w:val="00B90729"/>
    <w:rsid w:val="00B907DA"/>
    <w:rsid w:val="00B944E0"/>
    <w:rsid w:val="00B950BC"/>
    <w:rsid w:val="00B9714C"/>
    <w:rsid w:val="00BA3F8D"/>
    <w:rsid w:val="00BA658D"/>
    <w:rsid w:val="00BB0516"/>
    <w:rsid w:val="00BB7A10"/>
    <w:rsid w:val="00BC7468"/>
    <w:rsid w:val="00BC7D4F"/>
    <w:rsid w:val="00BC7ED7"/>
    <w:rsid w:val="00BD2850"/>
    <w:rsid w:val="00BD64E3"/>
    <w:rsid w:val="00BE1871"/>
    <w:rsid w:val="00BE28D2"/>
    <w:rsid w:val="00BE4A64"/>
    <w:rsid w:val="00BF0066"/>
    <w:rsid w:val="00BF17FD"/>
    <w:rsid w:val="00BF7F58"/>
    <w:rsid w:val="00C01381"/>
    <w:rsid w:val="00C079B8"/>
    <w:rsid w:val="00C101A8"/>
    <w:rsid w:val="00C123EA"/>
    <w:rsid w:val="00C12627"/>
    <w:rsid w:val="00C12A49"/>
    <w:rsid w:val="00C133EE"/>
    <w:rsid w:val="00C2348A"/>
    <w:rsid w:val="00C27DE9"/>
    <w:rsid w:val="00C33388"/>
    <w:rsid w:val="00C35484"/>
    <w:rsid w:val="00C4173A"/>
    <w:rsid w:val="00C602FF"/>
    <w:rsid w:val="00C61174"/>
    <w:rsid w:val="00C6148F"/>
    <w:rsid w:val="00C62F7A"/>
    <w:rsid w:val="00C63B9C"/>
    <w:rsid w:val="00C6682F"/>
    <w:rsid w:val="00C7275E"/>
    <w:rsid w:val="00C745F8"/>
    <w:rsid w:val="00C74C5D"/>
    <w:rsid w:val="00C769EB"/>
    <w:rsid w:val="00C863C4"/>
    <w:rsid w:val="00C93C3E"/>
    <w:rsid w:val="00CA12E3"/>
    <w:rsid w:val="00CA6611"/>
    <w:rsid w:val="00CA6AE6"/>
    <w:rsid w:val="00CA782F"/>
    <w:rsid w:val="00CB3285"/>
    <w:rsid w:val="00CB6D2E"/>
    <w:rsid w:val="00CC0C72"/>
    <w:rsid w:val="00CC2BFD"/>
    <w:rsid w:val="00CD0F3F"/>
    <w:rsid w:val="00CD3476"/>
    <w:rsid w:val="00CD64DF"/>
    <w:rsid w:val="00CE0D1D"/>
    <w:rsid w:val="00CF2F50"/>
    <w:rsid w:val="00D02919"/>
    <w:rsid w:val="00D04C61"/>
    <w:rsid w:val="00D05B8D"/>
    <w:rsid w:val="00D065A2"/>
    <w:rsid w:val="00D07F00"/>
    <w:rsid w:val="00D17B72"/>
    <w:rsid w:val="00D250AC"/>
    <w:rsid w:val="00D3185C"/>
    <w:rsid w:val="00D33E72"/>
    <w:rsid w:val="00D35BD6"/>
    <w:rsid w:val="00D361B5"/>
    <w:rsid w:val="00D411A2"/>
    <w:rsid w:val="00D4606D"/>
    <w:rsid w:val="00D478EB"/>
    <w:rsid w:val="00D50B9C"/>
    <w:rsid w:val="00D52D73"/>
    <w:rsid w:val="00D52E58"/>
    <w:rsid w:val="00D63F9C"/>
    <w:rsid w:val="00D714CC"/>
    <w:rsid w:val="00D75EA7"/>
    <w:rsid w:val="00D81F21"/>
    <w:rsid w:val="00D86AB1"/>
    <w:rsid w:val="00D915B8"/>
    <w:rsid w:val="00D94FB4"/>
    <w:rsid w:val="00D95470"/>
    <w:rsid w:val="00DA0AEC"/>
    <w:rsid w:val="00DA2619"/>
    <w:rsid w:val="00DA4239"/>
    <w:rsid w:val="00DB0B61"/>
    <w:rsid w:val="00DB561F"/>
    <w:rsid w:val="00DC090B"/>
    <w:rsid w:val="00DC1679"/>
    <w:rsid w:val="00DC2CF1"/>
    <w:rsid w:val="00DC4FCF"/>
    <w:rsid w:val="00DC50E0"/>
    <w:rsid w:val="00DC6386"/>
    <w:rsid w:val="00DD1130"/>
    <w:rsid w:val="00DD1789"/>
    <w:rsid w:val="00DD1951"/>
    <w:rsid w:val="00DD4AB8"/>
    <w:rsid w:val="00DD5E4F"/>
    <w:rsid w:val="00DD6628"/>
    <w:rsid w:val="00DE3250"/>
    <w:rsid w:val="00DE6028"/>
    <w:rsid w:val="00DE78A3"/>
    <w:rsid w:val="00DF1A71"/>
    <w:rsid w:val="00DF68C7"/>
    <w:rsid w:val="00DF731A"/>
    <w:rsid w:val="00E170DC"/>
    <w:rsid w:val="00E26818"/>
    <w:rsid w:val="00E27FFC"/>
    <w:rsid w:val="00E30B15"/>
    <w:rsid w:val="00E40181"/>
    <w:rsid w:val="00E51778"/>
    <w:rsid w:val="00E56A01"/>
    <w:rsid w:val="00E629A1"/>
    <w:rsid w:val="00E6794C"/>
    <w:rsid w:val="00E71591"/>
    <w:rsid w:val="00E74463"/>
    <w:rsid w:val="00E81893"/>
    <w:rsid w:val="00E82C55"/>
    <w:rsid w:val="00E92AC3"/>
    <w:rsid w:val="00EA2485"/>
    <w:rsid w:val="00EB00E0"/>
    <w:rsid w:val="00EC059F"/>
    <w:rsid w:val="00EC1F24"/>
    <w:rsid w:val="00EC22F6"/>
    <w:rsid w:val="00ED0DDB"/>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0359"/>
    <w:rsid w:val="00F250A9"/>
    <w:rsid w:val="00F30FF4"/>
    <w:rsid w:val="00F3122E"/>
    <w:rsid w:val="00F331AD"/>
    <w:rsid w:val="00F35287"/>
    <w:rsid w:val="00F43A37"/>
    <w:rsid w:val="00F4641B"/>
    <w:rsid w:val="00F46EB8"/>
    <w:rsid w:val="00F511E4"/>
    <w:rsid w:val="00F524F0"/>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93DCD"/>
    <w:rsid w:val="00FA2C46"/>
    <w:rsid w:val="00FA3525"/>
    <w:rsid w:val="00FB4769"/>
    <w:rsid w:val="00FB4CDA"/>
    <w:rsid w:val="00FC0F81"/>
    <w:rsid w:val="00FC395C"/>
    <w:rsid w:val="00FC6F35"/>
    <w:rsid w:val="00FD3766"/>
    <w:rsid w:val="00FD47C4"/>
    <w:rsid w:val="00FE2DCF"/>
    <w:rsid w:val="00FE3207"/>
    <w:rsid w:val="00FF2FCE"/>
    <w:rsid w:val="00FF48AA"/>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5172DF3"/>
  <w15:chartTrackingRefBased/>
  <w15:docId w15:val="{64690F9D-2808-F64F-B2C1-A4F43238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1"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AFB"/>
    <w:rPr>
      <w:sz w:val="24"/>
      <w:szCs w:val="24"/>
    </w:rPr>
  </w:style>
  <w:style w:type="paragraph" w:styleId="Heading1">
    <w:name w:val="heading 1"/>
    <w:next w:val="DHHSbody"/>
    <w:link w:val="Heading1Char"/>
    <w:uiPriority w:val="9"/>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9"/>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9"/>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9"/>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9"/>
    <w:rsid w:val="000A6666"/>
    <w:rPr>
      <w:rFonts w:ascii="Arial" w:hAnsi="Arial"/>
      <w:b/>
      <w:color w:val="004EA8"/>
      <w:sz w:val="28"/>
      <w:szCs w:val="28"/>
      <w:lang w:eastAsia="en-US"/>
    </w:rPr>
  </w:style>
  <w:style w:type="character" w:customStyle="1" w:styleId="Heading3Char">
    <w:name w:val="Heading 3 Char"/>
    <w:link w:val="Heading3"/>
    <w:uiPriority w:val="9"/>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link w:val="HeaderChar"/>
    <w:uiPriority w:val="99"/>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39"/>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1"/>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1"/>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1"/>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lang w:eastAsia="en-US"/>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1"/>
      </w:numPr>
    </w:pPr>
  </w:style>
  <w:style w:type="numbering" w:customStyle="1" w:styleId="ZZNumbers">
    <w:name w:val="ZZ Numbers"/>
    <w:rsid w:val="00152073"/>
    <w:pPr>
      <w:numPr>
        <w:numId w:val="2"/>
      </w:numPr>
    </w:pPr>
  </w:style>
  <w:style w:type="paragraph" w:customStyle="1" w:styleId="DHHSbulletindentlastline">
    <w:name w:val="DHHS bullet indent last line"/>
    <w:basedOn w:val="DHHSbody"/>
    <w:uiPriority w:val="4"/>
    <w:rsid w:val="0051568D"/>
    <w:pPr>
      <w:numPr>
        <w:ilvl w:val="5"/>
        <w:numId w:val="1"/>
      </w:numPr>
    </w:pPr>
  </w:style>
  <w:style w:type="paragraph" w:customStyle="1" w:styleId="DHHSnumberdigit">
    <w:name w:val="DHHS number digit"/>
    <w:basedOn w:val="DHHSbody"/>
    <w:uiPriority w:val="2"/>
    <w:rsid w:val="00152073"/>
    <w:pPr>
      <w:numPr>
        <w:numId w:val="2"/>
      </w:numPr>
    </w:pPr>
  </w:style>
  <w:style w:type="paragraph" w:customStyle="1" w:styleId="DHHSnumberloweralphaindent">
    <w:name w:val="DHHS number lower alpha indent"/>
    <w:basedOn w:val="DHHSbody"/>
    <w:uiPriority w:val="3"/>
    <w:rsid w:val="00152073"/>
    <w:pPr>
      <w:numPr>
        <w:ilvl w:val="3"/>
        <w:numId w:val="2"/>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2"/>
      </w:numPr>
    </w:pPr>
  </w:style>
  <w:style w:type="paragraph" w:customStyle="1" w:styleId="DHHSnumberlowerroman">
    <w:name w:val="DHHS number lower roman"/>
    <w:basedOn w:val="DHHSbody"/>
    <w:uiPriority w:val="3"/>
    <w:rsid w:val="00152073"/>
    <w:pPr>
      <w:numPr>
        <w:ilvl w:val="4"/>
        <w:numId w:val="2"/>
      </w:numPr>
    </w:pPr>
  </w:style>
  <w:style w:type="paragraph" w:customStyle="1" w:styleId="DHHSnumberlowerromanindent">
    <w:name w:val="DHHS number lower roman indent"/>
    <w:basedOn w:val="DHHSbody"/>
    <w:uiPriority w:val="3"/>
    <w:rsid w:val="00152073"/>
    <w:pPr>
      <w:numPr>
        <w:ilvl w:val="5"/>
        <w:numId w:val="2"/>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D5E4F"/>
    <w:rPr>
      <w:sz w:val="18"/>
      <w:szCs w:val="18"/>
    </w:rPr>
  </w:style>
  <w:style w:type="character" w:customStyle="1" w:styleId="BalloonTextChar">
    <w:name w:val="Balloon Text Char"/>
    <w:basedOn w:val="DefaultParagraphFont"/>
    <w:link w:val="BalloonText"/>
    <w:uiPriority w:val="99"/>
    <w:semiHidden/>
    <w:rsid w:val="00DD5E4F"/>
    <w:rPr>
      <w:sz w:val="18"/>
      <w:szCs w:val="18"/>
    </w:rPr>
  </w:style>
  <w:style w:type="paragraph" w:styleId="ListParagraph">
    <w:name w:val="List Paragraph"/>
    <w:basedOn w:val="Normal"/>
    <w:uiPriority w:val="1"/>
    <w:qFormat/>
    <w:rsid w:val="005E38AF"/>
    <w:pPr>
      <w:ind w:left="720"/>
      <w:contextualSpacing/>
    </w:pPr>
    <w:rPr>
      <w:rFonts w:eastAsiaTheme="minorHAnsi"/>
      <w:lang w:eastAsia="en-AU"/>
    </w:rPr>
  </w:style>
  <w:style w:type="paragraph" w:styleId="NormalWeb">
    <w:name w:val="Normal (Web)"/>
    <w:basedOn w:val="Normal"/>
    <w:uiPriority w:val="99"/>
    <w:unhideWhenUsed/>
    <w:rsid w:val="005E38AF"/>
    <w:pPr>
      <w:spacing w:before="100" w:beforeAutospacing="1" w:after="100" w:afterAutospacing="1"/>
    </w:pPr>
    <w:rPr>
      <w:lang w:eastAsia="en-AU"/>
    </w:rPr>
  </w:style>
  <w:style w:type="paragraph" w:customStyle="1" w:styleId="Style">
    <w:name w:val="Style"/>
    <w:rsid w:val="005E38AF"/>
    <w:pPr>
      <w:widowControl w:val="0"/>
      <w:autoSpaceDE w:val="0"/>
      <w:autoSpaceDN w:val="0"/>
      <w:adjustRightInd w:val="0"/>
    </w:pPr>
    <w:rPr>
      <w:rFonts w:eastAsiaTheme="minorEastAsia"/>
      <w:sz w:val="24"/>
      <w:szCs w:val="24"/>
      <w:lang w:eastAsia="en-AU"/>
    </w:rPr>
  </w:style>
  <w:style w:type="character" w:customStyle="1" w:styleId="HeaderChar">
    <w:name w:val="Header Char"/>
    <w:basedOn w:val="DefaultParagraphFont"/>
    <w:link w:val="Header"/>
    <w:uiPriority w:val="99"/>
    <w:rsid w:val="005E38AF"/>
    <w:rPr>
      <w:rFonts w:ascii="Arial" w:hAnsi="Arial" w:cs="Arial"/>
      <w:sz w:val="18"/>
      <w:szCs w:val="18"/>
      <w:lang w:eastAsia="en-US"/>
    </w:rPr>
  </w:style>
  <w:style w:type="character" w:customStyle="1" w:styleId="FooterChar">
    <w:name w:val="Footer Char"/>
    <w:basedOn w:val="DefaultParagraphFont"/>
    <w:link w:val="Footer"/>
    <w:uiPriority w:val="99"/>
    <w:rsid w:val="005E38AF"/>
    <w:rPr>
      <w:rFonts w:ascii="Arial" w:hAnsi="Arial" w:cs="Arial"/>
      <w:sz w:val="18"/>
      <w:szCs w:val="18"/>
      <w:lang w:eastAsia="en-US"/>
    </w:rPr>
  </w:style>
  <w:style w:type="character" w:customStyle="1" w:styleId="UnresolvedMention1">
    <w:name w:val="Unresolved Mention1"/>
    <w:basedOn w:val="DefaultParagraphFont"/>
    <w:uiPriority w:val="99"/>
    <w:semiHidden/>
    <w:unhideWhenUsed/>
    <w:rsid w:val="005E38AF"/>
    <w:rPr>
      <w:color w:val="808080"/>
      <w:shd w:val="clear" w:color="auto" w:fill="E6E6E6"/>
    </w:rPr>
  </w:style>
  <w:style w:type="paragraph" w:customStyle="1" w:styleId="Dotpoint">
    <w:name w:val="Dot point"/>
    <w:basedOn w:val="Normal"/>
    <w:qFormat/>
    <w:rsid w:val="005E38AF"/>
    <w:pPr>
      <w:numPr>
        <w:numId w:val="3"/>
      </w:numPr>
      <w:tabs>
        <w:tab w:val="left" w:pos="1134"/>
      </w:tabs>
    </w:pPr>
    <w:rPr>
      <w:rFonts w:ascii="Calibri" w:eastAsia="Calibri" w:hAnsi="Calibri" w:cs="Arial"/>
      <w:sz w:val="22"/>
      <w:szCs w:val="22"/>
      <w:lang w:eastAsia="en-US"/>
    </w:rPr>
  </w:style>
  <w:style w:type="character" w:styleId="UnresolvedMention">
    <w:name w:val="Unresolved Mention"/>
    <w:basedOn w:val="DefaultParagraphFont"/>
    <w:uiPriority w:val="99"/>
    <w:semiHidden/>
    <w:unhideWhenUsed/>
    <w:rsid w:val="005E38AF"/>
    <w:rPr>
      <w:color w:val="605E5C"/>
      <w:shd w:val="clear" w:color="auto" w:fill="E1DFDD"/>
    </w:rPr>
  </w:style>
  <w:style w:type="paragraph" w:styleId="BodyText">
    <w:name w:val="Body Text"/>
    <w:basedOn w:val="Normal"/>
    <w:link w:val="BodyTextChar"/>
    <w:uiPriority w:val="1"/>
    <w:qFormat/>
    <w:rsid w:val="00D478EB"/>
    <w:pPr>
      <w:widowControl w:val="0"/>
      <w:autoSpaceDE w:val="0"/>
      <w:autoSpaceDN w:val="0"/>
      <w:adjustRightInd w:val="0"/>
    </w:pPr>
    <w:rPr>
      <w:rFonts w:ascii="Calibri" w:eastAsiaTheme="minorEastAsia" w:hAnsi="Calibri" w:cs="Calibri"/>
      <w:sz w:val="22"/>
      <w:szCs w:val="22"/>
      <w:lang w:val="en-US" w:eastAsia="en-US"/>
    </w:rPr>
  </w:style>
  <w:style w:type="character" w:customStyle="1" w:styleId="BodyTextChar">
    <w:name w:val="Body Text Char"/>
    <w:basedOn w:val="DefaultParagraphFont"/>
    <w:link w:val="BodyText"/>
    <w:uiPriority w:val="99"/>
    <w:rsid w:val="00D478EB"/>
    <w:rPr>
      <w:rFonts w:ascii="Calibri" w:eastAsiaTheme="minorEastAsia" w:hAnsi="Calibri" w:cs="Calibri"/>
      <w:sz w:val="22"/>
      <w:szCs w:val="22"/>
      <w:lang w:val="en-US" w:eastAsia="en-US"/>
    </w:rPr>
  </w:style>
  <w:style w:type="character" w:styleId="CommentReference">
    <w:name w:val="annotation reference"/>
    <w:basedOn w:val="DefaultParagraphFont"/>
    <w:uiPriority w:val="99"/>
    <w:semiHidden/>
    <w:unhideWhenUsed/>
    <w:rsid w:val="002625E5"/>
    <w:rPr>
      <w:sz w:val="16"/>
      <w:szCs w:val="16"/>
    </w:rPr>
  </w:style>
  <w:style w:type="paragraph" w:styleId="CommentText">
    <w:name w:val="annotation text"/>
    <w:basedOn w:val="Normal"/>
    <w:link w:val="CommentTextChar"/>
    <w:uiPriority w:val="99"/>
    <w:semiHidden/>
    <w:unhideWhenUsed/>
    <w:rsid w:val="002625E5"/>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2625E5"/>
    <w:rPr>
      <w:rFonts w:ascii="Calibri" w:eastAsia="Calibri" w:hAnsi="Calibri"/>
      <w:lang w:eastAsia="en-US"/>
    </w:rPr>
  </w:style>
  <w:style w:type="character" w:customStyle="1" w:styleId="4mg">
    <w:name w:val="_4_mg"/>
    <w:basedOn w:val="DefaultParagraphFont"/>
    <w:rsid w:val="00A66043"/>
  </w:style>
  <w:style w:type="character" w:customStyle="1" w:styleId="4mf">
    <w:name w:val="_4_mf"/>
    <w:basedOn w:val="DefaultParagraphFont"/>
    <w:rsid w:val="00A66043"/>
  </w:style>
  <w:style w:type="character" w:customStyle="1" w:styleId="4yxo">
    <w:name w:val="_4yxo"/>
    <w:basedOn w:val="DefaultParagraphFont"/>
    <w:rsid w:val="00A66043"/>
  </w:style>
  <w:style w:type="paragraph" w:customStyle="1" w:styleId="Default">
    <w:name w:val="Default"/>
    <w:rsid w:val="00917F8A"/>
    <w:pPr>
      <w:autoSpaceDE w:val="0"/>
      <w:autoSpaceDN w:val="0"/>
      <w:adjustRightInd w:val="0"/>
    </w:pPr>
    <w:rPr>
      <w:rFonts w:ascii="Century Gothic" w:eastAsiaTheme="minorHAnsi" w:hAnsi="Century Gothic" w:cs="Century Gothic"/>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08868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673293625">
      <w:bodyDiv w:val="1"/>
      <w:marLeft w:val="0"/>
      <w:marRight w:val="0"/>
      <w:marTop w:val="0"/>
      <w:marBottom w:val="0"/>
      <w:divBdr>
        <w:top w:val="none" w:sz="0" w:space="0" w:color="auto"/>
        <w:left w:val="none" w:sz="0" w:space="0" w:color="auto"/>
        <w:bottom w:val="none" w:sz="0" w:space="0" w:color="auto"/>
        <w:right w:val="none" w:sz="0" w:space="0" w:color="auto"/>
      </w:divBdr>
    </w:div>
    <w:div w:id="1694913735">
      <w:bodyDiv w:val="1"/>
      <w:marLeft w:val="0"/>
      <w:marRight w:val="0"/>
      <w:marTop w:val="0"/>
      <w:marBottom w:val="0"/>
      <w:divBdr>
        <w:top w:val="none" w:sz="0" w:space="0" w:color="auto"/>
        <w:left w:val="none" w:sz="0" w:space="0" w:color="auto"/>
        <w:bottom w:val="none" w:sz="0" w:space="0" w:color="auto"/>
        <w:right w:val="none" w:sz="0" w:space="0" w:color="auto"/>
      </w:divBdr>
    </w:div>
    <w:div w:id="1777402878">
      <w:bodyDiv w:val="1"/>
      <w:marLeft w:val="0"/>
      <w:marRight w:val="0"/>
      <w:marTop w:val="0"/>
      <w:marBottom w:val="0"/>
      <w:divBdr>
        <w:top w:val="none" w:sz="0" w:space="0" w:color="auto"/>
        <w:left w:val="none" w:sz="0" w:space="0" w:color="auto"/>
        <w:bottom w:val="none" w:sz="0" w:space="0" w:color="auto"/>
        <w:right w:val="none" w:sz="0" w:space="0" w:color="auto"/>
      </w:divBdr>
      <w:divsChild>
        <w:div w:id="898130765">
          <w:marLeft w:val="0"/>
          <w:marRight w:val="0"/>
          <w:marTop w:val="0"/>
          <w:marBottom w:val="0"/>
          <w:divBdr>
            <w:top w:val="none" w:sz="0" w:space="0" w:color="auto"/>
            <w:left w:val="none" w:sz="0" w:space="0" w:color="auto"/>
            <w:bottom w:val="none" w:sz="0" w:space="0" w:color="auto"/>
            <w:right w:val="none" w:sz="0" w:space="0" w:color="auto"/>
          </w:divBdr>
          <w:divsChild>
            <w:div w:id="1362701227">
              <w:marLeft w:val="0"/>
              <w:marRight w:val="0"/>
              <w:marTop w:val="0"/>
              <w:marBottom w:val="0"/>
              <w:divBdr>
                <w:top w:val="none" w:sz="0" w:space="0" w:color="auto"/>
                <w:left w:val="none" w:sz="0" w:space="0" w:color="auto"/>
                <w:bottom w:val="none" w:sz="0" w:space="0" w:color="auto"/>
                <w:right w:val="none" w:sz="0" w:space="0" w:color="auto"/>
              </w:divBdr>
            </w:div>
            <w:div w:id="569190401">
              <w:marLeft w:val="0"/>
              <w:marRight w:val="0"/>
              <w:marTop w:val="0"/>
              <w:marBottom w:val="0"/>
              <w:divBdr>
                <w:top w:val="none" w:sz="0" w:space="0" w:color="auto"/>
                <w:left w:val="none" w:sz="0" w:space="0" w:color="auto"/>
                <w:bottom w:val="none" w:sz="0" w:space="0" w:color="auto"/>
                <w:right w:val="none" w:sz="0" w:space="0" w:color="auto"/>
              </w:divBdr>
              <w:divsChild>
                <w:div w:id="17107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381">
          <w:marLeft w:val="0"/>
          <w:marRight w:val="0"/>
          <w:marTop w:val="0"/>
          <w:marBottom w:val="0"/>
          <w:divBdr>
            <w:top w:val="none" w:sz="0" w:space="0" w:color="auto"/>
            <w:left w:val="none" w:sz="0" w:space="0" w:color="auto"/>
            <w:bottom w:val="none" w:sz="0" w:space="0" w:color="auto"/>
            <w:right w:val="none" w:sz="0" w:space="0" w:color="auto"/>
          </w:divBdr>
          <w:divsChild>
            <w:div w:id="615865939">
              <w:marLeft w:val="0"/>
              <w:marRight w:val="0"/>
              <w:marTop w:val="0"/>
              <w:marBottom w:val="0"/>
              <w:divBdr>
                <w:top w:val="none" w:sz="0" w:space="0" w:color="auto"/>
                <w:left w:val="none" w:sz="0" w:space="0" w:color="auto"/>
                <w:bottom w:val="none" w:sz="0" w:space="0" w:color="auto"/>
                <w:right w:val="none" w:sz="0" w:space="0" w:color="auto"/>
              </w:divBdr>
            </w:div>
            <w:div w:id="681978230">
              <w:marLeft w:val="0"/>
              <w:marRight w:val="0"/>
              <w:marTop w:val="0"/>
              <w:marBottom w:val="0"/>
              <w:divBdr>
                <w:top w:val="none" w:sz="0" w:space="0" w:color="auto"/>
                <w:left w:val="none" w:sz="0" w:space="0" w:color="auto"/>
                <w:bottom w:val="none" w:sz="0" w:space="0" w:color="auto"/>
                <w:right w:val="none" w:sz="0" w:space="0" w:color="auto"/>
              </w:divBdr>
            </w:div>
            <w:div w:id="354815242">
              <w:marLeft w:val="0"/>
              <w:marRight w:val="0"/>
              <w:marTop w:val="0"/>
              <w:marBottom w:val="0"/>
              <w:divBdr>
                <w:top w:val="none" w:sz="0" w:space="0" w:color="auto"/>
                <w:left w:val="none" w:sz="0" w:space="0" w:color="auto"/>
                <w:bottom w:val="none" w:sz="0" w:space="0" w:color="auto"/>
                <w:right w:val="none" w:sz="0" w:space="0" w:color="auto"/>
              </w:divBdr>
            </w:div>
            <w:div w:id="1308050155">
              <w:marLeft w:val="0"/>
              <w:marRight w:val="0"/>
              <w:marTop w:val="0"/>
              <w:marBottom w:val="0"/>
              <w:divBdr>
                <w:top w:val="none" w:sz="0" w:space="0" w:color="auto"/>
                <w:left w:val="none" w:sz="0" w:space="0" w:color="auto"/>
                <w:bottom w:val="none" w:sz="0" w:space="0" w:color="auto"/>
                <w:right w:val="none" w:sz="0" w:space="0" w:color="auto"/>
              </w:divBdr>
            </w:div>
            <w:div w:id="979189439">
              <w:marLeft w:val="0"/>
              <w:marRight w:val="0"/>
              <w:marTop w:val="0"/>
              <w:marBottom w:val="0"/>
              <w:divBdr>
                <w:top w:val="none" w:sz="0" w:space="0" w:color="auto"/>
                <w:left w:val="none" w:sz="0" w:space="0" w:color="auto"/>
                <w:bottom w:val="none" w:sz="0" w:space="0" w:color="auto"/>
                <w:right w:val="none" w:sz="0" w:space="0" w:color="auto"/>
              </w:divBdr>
            </w:div>
            <w:div w:id="1154108201">
              <w:marLeft w:val="0"/>
              <w:marRight w:val="0"/>
              <w:marTop w:val="0"/>
              <w:marBottom w:val="0"/>
              <w:divBdr>
                <w:top w:val="none" w:sz="0" w:space="0" w:color="auto"/>
                <w:left w:val="none" w:sz="0" w:space="0" w:color="auto"/>
                <w:bottom w:val="none" w:sz="0" w:space="0" w:color="auto"/>
                <w:right w:val="none" w:sz="0" w:space="0" w:color="auto"/>
              </w:divBdr>
            </w:div>
            <w:div w:id="2060131115">
              <w:marLeft w:val="0"/>
              <w:marRight w:val="0"/>
              <w:marTop w:val="0"/>
              <w:marBottom w:val="0"/>
              <w:divBdr>
                <w:top w:val="none" w:sz="0" w:space="0" w:color="auto"/>
                <w:left w:val="none" w:sz="0" w:space="0" w:color="auto"/>
                <w:bottom w:val="none" w:sz="0" w:space="0" w:color="auto"/>
                <w:right w:val="none" w:sz="0" w:space="0" w:color="auto"/>
              </w:divBdr>
            </w:div>
            <w:div w:id="1286884906">
              <w:marLeft w:val="0"/>
              <w:marRight w:val="0"/>
              <w:marTop w:val="0"/>
              <w:marBottom w:val="0"/>
              <w:divBdr>
                <w:top w:val="none" w:sz="0" w:space="0" w:color="auto"/>
                <w:left w:val="none" w:sz="0" w:space="0" w:color="auto"/>
                <w:bottom w:val="none" w:sz="0" w:space="0" w:color="auto"/>
                <w:right w:val="none" w:sz="0" w:space="0" w:color="auto"/>
              </w:divBdr>
            </w:div>
            <w:div w:id="1198196598">
              <w:marLeft w:val="0"/>
              <w:marRight w:val="0"/>
              <w:marTop w:val="0"/>
              <w:marBottom w:val="0"/>
              <w:divBdr>
                <w:top w:val="none" w:sz="0" w:space="0" w:color="auto"/>
                <w:left w:val="none" w:sz="0" w:space="0" w:color="auto"/>
                <w:bottom w:val="none" w:sz="0" w:space="0" w:color="auto"/>
                <w:right w:val="none" w:sz="0" w:space="0" w:color="auto"/>
              </w:divBdr>
            </w:div>
            <w:div w:id="1120997673">
              <w:marLeft w:val="0"/>
              <w:marRight w:val="0"/>
              <w:marTop w:val="0"/>
              <w:marBottom w:val="0"/>
              <w:divBdr>
                <w:top w:val="none" w:sz="0" w:space="0" w:color="auto"/>
                <w:left w:val="none" w:sz="0" w:space="0" w:color="auto"/>
                <w:bottom w:val="none" w:sz="0" w:space="0" w:color="auto"/>
                <w:right w:val="none" w:sz="0" w:space="0" w:color="auto"/>
              </w:divBdr>
            </w:div>
            <w:div w:id="1491368932">
              <w:marLeft w:val="0"/>
              <w:marRight w:val="0"/>
              <w:marTop w:val="0"/>
              <w:marBottom w:val="0"/>
              <w:divBdr>
                <w:top w:val="none" w:sz="0" w:space="0" w:color="auto"/>
                <w:left w:val="none" w:sz="0" w:space="0" w:color="auto"/>
                <w:bottom w:val="none" w:sz="0" w:space="0" w:color="auto"/>
                <w:right w:val="none" w:sz="0" w:space="0" w:color="auto"/>
              </w:divBdr>
            </w:div>
            <w:div w:id="27610700">
              <w:marLeft w:val="0"/>
              <w:marRight w:val="0"/>
              <w:marTop w:val="0"/>
              <w:marBottom w:val="0"/>
              <w:divBdr>
                <w:top w:val="none" w:sz="0" w:space="0" w:color="auto"/>
                <w:left w:val="none" w:sz="0" w:space="0" w:color="auto"/>
                <w:bottom w:val="none" w:sz="0" w:space="0" w:color="auto"/>
                <w:right w:val="none" w:sz="0" w:space="0" w:color="auto"/>
              </w:divBdr>
            </w:div>
            <w:div w:id="1283265969">
              <w:marLeft w:val="0"/>
              <w:marRight w:val="0"/>
              <w:marTop w:val="0"/>
              <w:marBottom w:val="0"/>
              <w:divBdr>
                <w:top w:val="none" w:sz="0" w:space="0" w:color="auto"/>
                <w:left w:val="none" w:sz="0" w:space="0" w:color="auto"/>
                <w:bottom w:val="none" w:sz="0" w:space="0" w:color="auto"/>
                <w:right w:val="none" w:sz="0" w:space="0" w:color="auto"/>
              </w:divBdr>
            </w:div>
            <w:div w:id="1100179102">
              <w:marLeft w:val="0"/>
              <w:marRight w:val="0"/>
              <w:marTop w:val="0"/>
              <w:marBottom w:val="0"/>
              <w:divBdr>
                <w:top w:val="none" w:sz="0" w:space="0" w:color="auto"/>
                <w:left w:val="none" w:sz="0" w:space="0" w:color="auto"/>
                <w:bottom w:val="none" w:sz="0" w:space="0" w:color="auto"/>
                <w:right w:val="none" w:sz="0" w:space="0" w:color="auto"/>
              </w:divBdr>
            </w:div>
            <w:div w:id="1819615120">
              <w:marLeft w:val="0"/>
              <w:marRight w:val="0"/>
              <w:marTop w:val="0"/>
              <w:marBottom w:val="0"/>
              <w:divBdr>
                <w:top w:val="none" w:sz="0" w:space="0" w:color="auto"/>
                <w:left w:val="none" w:sz="0" w:space="0" w:color="auto"/>
                <w:bottom w:val="none" w:sz="0" w:space="0" w:color="auto"/>
                <w:right w:val="none" w:sz="0" w:space="0" w:color="auto"/>
              </w:divBdr>
            </w:div>
            <w:div w:id="1581134166">
              <w:marLeft w:val="0"/>
              <w:marRight w:val="0"/>
              <w:marTop w:val="0"/>
              <w:marBottom w:val="0"/>
              <w:divBdr>
                <w:top w:val="none" w:sz="0" w:space="0" w:color="auto"/>
                <w:left w:val="none" w:sz="0" w:space="0" w:color="auto"/>
                <w:bottom w:val="none" w:sz="0" w:space="0" w:color="auto"/>
                <w:right w:val="none" w:sz="0" w:space="0" w:color="auto"/>
              </w:divBdr>
            </w:div>
            <w:div w:id="1273324881">
              <w:marLeft w:val="0"/>
              <w:marRight w:val="0"/>
              <w:marTop w:val="0"/>
              <w:marBottom w:val="0"/>
              <w:divBdr>
                <w:top w:val="none" w:sz="0" w:space="0" w:color="auto"/>
                <w:left w:val="none" w:sz="0" w:space="0" w:color="auto"/>
                <w:bottom w:val="none" w:sz="0" w:space="0" w:color="auto"/>
                <w:right w:val="none" w:sz="0" w:space="0" w:color="auto"/>
              </w:divBdr>
            </w:div>
            <w:div w:id="10301261">
              <w:marLeft w:val="0"/>
              <w:marRight w:val="0"/>
              <w:marTop w:val="0"/>
              <w:marBottom w:val="0"/>
              <w:divBdr>
                <w:top w:val="none" w:sz="0" w:space="0" w:color="auto"/>
                <w:left w:val="none" w:sz="0" w:space="0" w:color="auto"/>
                <w:bottom w:val="none" w:sz="0" w:space="0" w:color="auto"/>
                <w:right w:val="none" w:sz="0" w:space="0" w:color="auto"/>
              </w:divBdr>
            </w:div>
            <w:div w:id="9893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3065">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65842357">
      <w:bodyDiv w:val="1"/>
      <w:marLeft w:val="0"/>
      <w:marRight w:val="0"/>
      <w:marTop w:val="0"/>
      <w:marBottom w:val="0"/>
      <w:divBdr>
        <w:top w:val="none" w:sz="0" w:space="0" w:color="auto"/>
        <w:left w:val="none" w:sz="0" w:space="0" w:color="auto"/>
        <w:bottom w:val="none" w:sz="0" w:space="0" w:color="auto"/>
        <w:right w:val="none" w:sz="0" w:space="0" w:color="auto"/>
      </w:divBdr>
    </w:div>
    <w:div w:id="198334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eniorsprojects@dhhs.vic.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328</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Welcoming and Age Friendly Groups welcome kit contents</vt:lpstr>
    </vt:vector>
  </TitlesOfParts>
  <Manager/>
  <Company>Department of Health and Human Services</Company>
  <LinksUpToDate>false</LinksUpToDate>
  <CharactersWithSpaces>2102</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Welcoming and Age Friendly Groups welcome kit contents</dc:title>
  <dc:subject>Seniors inclusion project case study resource</dc:subject>
  <dc:creator>Seniors Projects</dc:creator>
  <cp:keywords>Community inclusion, case study</cp:keywords>
  <dc:description/>
  <cp:lastModifiedBy>Gillian Dickson-Hughes (DHHS)</cp:lastModifiedBy>
  <cp:revision>5</cp:revision>
  <cp:lastPrinted>2019-03-06T23:19:00Z</cp:lastPrinted>
  <dcterms:created xsi:type="dcterms:W3CDTF">2019-03-05T04:36:00Z</dcterms:created>
  <dcterms:modified xsi:type="dcterms:W3CDTF">2019-03-06T23:23:00Z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