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B71A50" w:rsidP="00AD784C">
      <w:pPr>
        <w:pStyle w:val="Spacerparatopoffirstpage"/>
      </w:pPr>
      <w:r>
        <w:rPr>
          <w:lang w:eastAsia="en-AU"/>
        </w:rPr>
        <w:drawing>
          <wp:anchor distT="0" distB="0" distL="114300" distR="114300" simplePos="0" relativeHeight="251657728" behindDoc="1" locked="1" layoutInCell="0" allowOverlap="1" wp14:anchorId="6F3C5827" wp14:editId="790EC5A7">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27729" w:rsidP="00A91406">
            <w:pPr>
              <w:pStyle w:val="DHHSmainheading"/>
            </w:pPr>
            <w:r>
              <w:t>Strengthening Seniors Inclusion and Participation in local communities</w:t>
            </w:r>
          </w:p>
        </w:tc>
      </w:tr>
      <w:tr w:rsidR="00AD784C" w:rsidTr="00357B4E">
        <w:trPr>
          <w:trHeight w:hRule="exact" w:val="1162"/>
        </w:trPr>
        <w:tc>
          <w:tcPr>
            <w:tcW w:w="8046" w:type="dxa"/>
            <w:shd w:val="clear" w:color="auto" w:fill="auto"/>
            <w:tcMar>
              <w:top w:w="170" w:type="dxa"/>
              <w:bottom w:w="510" w:type="dxa"/>
            </w:tcMar>
          </w:tcPr>
          <w:p w:rsidR="00357B4E" w:rsidRPr="00AD784C" w:rsidRDefault="00B27729" w:rsidP="00357B4E">
            <w:pPr>
              <w:pStyle w:val="DHHSmainsubheading"/>
              <w:rPr>
                <w:szCs w:val="28"/>
              </w:rPr>
            </w:pPr>
            <w:r>
              <w:rPr>
                <w:szCs w:val="28"/>
              </w:rPr>
              <w:t>Project booklet</w:t>
            </w:r>
            <w:r w:rsidR="00D26E85">
              <w:rPr>
                <w:szCs w:val="28"/>
              </w:rPr>
              <w:t xml:space="preserve"> – accessible version.</w:t>
            </w:r>
          </w:p>
        </w:tc>
      </w:tr>
    </w:tbl>
    <w:p w:rsidR="00B71A50" w:rsidRDefault="00B71A50" w:rsidP="00B71A50">
      <w:pPr>
        <w:pStyle w:val="Heading1"/>
      </w:pPr>
      <w:bookmarkStart w:id="0" w:name="_Toc511382423"/>
      <w:bookmarkStart w:id="1" w:name="_Toc511392456"/>
      <w:bookmarkStart w:id="2" w:name="_Toc510503217"/>
      <w:r>
        <w:t>Foreword from the Commissioner for Senior Victorians</w:t>
      </w:r>
      <w:bookmarkEnd w:id="0"/>
      <w:bookmarkEnd w:id="1"/>
    </w:p>
    <w:p w:rsidR="00B71A50" w:rsidRDefault="00B71A50" w:rsidP="00B71A50">
      <w:pPr>
        <w:pStyle w:val="DHHSbody"/>
        <w:rPr>
          <w:rFonts w:cs="Z@RE3A4.tmp"/>
          <w:color w:val="231F20"/>
        </w:rPr>
      </w:pPr>
      <w:r>
        <w:t xml:space="preserve">I have been pleased to lead the Strengthening Seniors Inclusion and Participation in Local Communities </w:t>
      </w:r>
      <w:r w:rsidR="00EE396F">
        <w:t>initiative</w:t>
      </w:r>
      <w:r>
        <w:t xml:space="preserve">, which brings together organisations to focus on addressing </w:t>
      </w:r>
      <w:r w:rsidRPr="00326065">
        <w:rPr>
          <w:rFonts w:cs="Z@RE3A4.tmp"/>
          <w:color w:val="231F20"/>
        </w:rPr>
        <w:t>social isolation and loneliness of older people.</w:t>
      </w:r>
    </w:p>
    <w:p w:rsidR="00B71A50" w:rsidRPr="001611BB" w:rsidRDefault="00B71A50" w:rsidP="00B71A50">
      <w:pPr>
        <w:pStyle w:val="DHHSbody"/>
        <w:rPr>
          <w:rFonts w:cs="Z@RE3A4.tmp"/>
          <w:color w:val="231F20"/>
        </w:rPr>
      </w:pPr>
      <w:r>
        <w:t xml:space="preserve">Older people want to play a meaningful role with value and purpose as they age. </w:t>
      </w:r>
      <w:r w:rsidRPr="00CF69D7">
        <w:rPr>
          <w:rFonts w:cs="Z@RE3A4.tmp"/>
          <w:color w:val="231F20"/>
        </w:rPr>
        <w:t xml:space="preserve">We know </w:t>
      </w:r>
      <w:r>
        <w:rPr>
          <w:rFonts w:cs="Z@RE3A4.tmp"/>
          <w:color w:val="231F20"/>
        </w:rPr>
        <w:t>they</w:t>
      </w:r>
      <w:r w:rsidRPr="00CF69D7">
        <w:t xml:space="preserve"> want to participate where they live</w:t>
      </w:r>
      <w:r>
        <w:t>,</w:t>
      </w:r>
      <w:r w:rsidRPr="00CF69D7">
        <w:t xml:space="preserve"> and that what is available does</w:t>
      </w:r>
      <w:r>
        <w:t xml:space="preserve"> </w:t>
      </w:r>
      <w:r w:rsidRPr="00CF69D7">
        <w:t>n</w:t>
      </w:r>
      <w:r>
        <w:t>o</w:t>
      </w:r>
      <w:r w:rsidRPr="00CF69D7">
        <w:t xml:space="preserve">t always meet their needs. We </w:t>
      </w:r>
      <w:r>
        <w:t xml:space="preserve">also </w:t>
      </w:r>
      <w:r w:rsidRPr="00CF69D7">
        <w:t xml:space="preserve">know that </w:t>
      </w:r>
      <w:r>
        <w:t xml:space="preserve">we need to provide welcoming and inclusive group dynamics, and to reach out to people who do not come to us. </w:t>
      </w:r>
    </w:p>
    <w:p w:rsidR="00B71A50" w:rsidRDefault="00B71A50" w:rsidP="00B71A50">
      <w:pPr>
        <w:pStyle w:val="DHHSbody"/>
      </w:pPr>
      <w:r>
        <w:t xml:space="preserve">I strongly encourage local government and community organisations and groups to consider the ideas demonstrated by these seven </w:t>
      </w:r>
      <w:r w:rsidR="00EE396F">
        <w:t>projects</w:t>
      </w:r>
      <w:r>
        <w:t xml:space="preserve">. </w:t>
      </w:r>
    </w:p>
    <w:p w:rsidR="00B71A50" w:rsidRDefault="00B71A50" w:rsidP="00B71A50">
      <w:pPr>
        <w:pStyle w:val="DHHSbody"/>
      </w:pPr>
      <w:r>
        <w:t>Some ways to get started include:</w:t>
      </w:r>
    </w:p>
    <w:p w:rsidR="00B71A50" w:rsidRDefault="00B71A50" w:rsidP="00B71A50">
      <w:pPr>
        <w:pStyle w:val="DHHSbody"/>
        <w:numPr>
          <w:ilvl w:val="0"/>
          <w:numId w:val="48"/>
        </w:numPr>
        <w:ind w:left="0" w:firstLine="0"/>
      </w:pPr>
      <w:r>
        <w:t xml:space="preserve">asking the older participants in your groups and clubs how well you do what you do </w:t>
      </w:r>
    </w:p>
    <w:p w:rsidR="00B71A50" w:rsidRDefault="00B71A50" w:rsidP="00B71A50">
      <w:pPr>
        <w:pStyle w:val="DHHSbody"/>
        <w:numPr>
          <w:ilvl w:val="0"/>
          <w:numId w:val="48"/>
        </w:numPr>
        <w:ind w:left="0" w:firstLine="0"/>
      </w:pPr>
      <w:r>
        <w:t xml:space="preserve">developing activities and events to re-engage and re-connect with past members </w:t>
      </w:r>
    </w:p>
    <w:p w:rsidR="00B27729" w:rsidRDefault="00B71A50" w:rsidP="00EE396F">
      <w:pPr>
        <w:pStyle w:val="DHHSbody"/>
        <w:numPr>
          <w:ilvl w:val="0"/>
          <w:numId w:val="48"/>
        </w:numPr>
      </w:pPr>
      <w:r>
        <w:t xml:space="preserve">using the </w:t>
      </w:r>
      <w:r w:rsidRPr="00A775F7">
        <w:t>newly tested interventions, tools and resources</w:t>
      </w:r>
      <w:r>
        <w:t xml:space="preserve"> available on Seniors Online at </w:t>
      </w:r>
      <w:hyperlink r:id="rId10" w:history="1">
        <w:r w:rsidR="00B27729" w:rsidRPr="009C28D3">
          <w:rPr>
            <w:rStyle w:val="Hyperlink"/>
          </w:rPr>
          <w:t>www.seniorsonline.vic.gov.au</w:t>
        </w:r>
      </w:hyperlink>
      <w:r w:rsidR="00EE396F" w:rsidRPr="00EE396F">
        <w:t>/get-involved</w:t>
      </w:r>
    </w:p>
    <w:p w:rsidR="007C45A9" w:rsidRDefault="007C45A9" w:rsidP="00B71A50">
      <w:pPr>
        <w:pStyle w:val="DHHSbody"/>
      </w:pPr>
    </w:p>
    <w:p w:rsidR="00B71A50" w:rsidRDefault="00B71A50" w:rsidP="00B71A50">
      <w:pPr>
        <w:pStyle w:val="DHHSbody"/>
      </w:pPr>
      <w:r>
        <w:t>By working together there is a significant amount we can achieve.</w:t>
      </w:r>
    </w:p>
    <w:p w:rsidR="00B71A50" w:rsidRDefault="00B71A50" w:rsidP="00B71A50">
      <w:pPr>
        <w:pStyle w:val="DHHSbody"/>
      </w:pPr>
    </w:p>
    <w:p w:rsidR="00B71A50" w:rsidRDefault="00B71A50" w:rsidP="00B71A50">
      <w:pPr>
        <w:pStyle w:val="DHHSbody"/>
      </w:pPr>
      <w:r>
        <w:t>Gerard Mansour</w:t>
      </w:r>
    </w:p>
    <w:p w:rsidR="00B71A50" w:rsidRDefault="00B71A50" w:rsidP="00B71A50">
      <w:pPr>
        <w:pStyle w:val="DHHSbody"/>
      </w:pPr>
      <w:r>
        <w:t>Commissioner for Senior Victorians</w:t>
      </w:r>
    </w:p>
    <w:p w:rsidR="00B71A50" w:rsidRDefault="00B71A50" w:rsidP="00B71A50">
      <w:pPr>
        <w:pStyle w:val="DHHSbody"/>
      </w:pPr>
      <w:r>
        <w:t>April 2018</w:t>
      </w:r>
    </w:p>
    <w:p w:rsidR="00B71A50" w:rsidRDefault="00B71A50" w:rsidP="00B71A50">
      <w:pPr>
        <w:pStyle w:val="Heading1"/>
      </w:pPr>
      <w:bookmarkStart w:id="3" w:name="_Toc511382424"/>
      <w:bookmarkStart w:id="4" w:name="_Toc511392457"/>
      <w:bookmarkEnd w:id="2"/>
      <w:r>
        <w:t>Introduction</w:t>
      </w:r>
      <w:bookmarkEnd w:id="3"/>
      <w:bookmarkEnd w:id="4"/>
    </w:p>
    <w:p w:rsidR="00B71A50" w:rsidRDefault="00B71A50" w:rsidP="00B71A50">
      <w:pPr>
        <w:pStyle w:val="DHHSbody"/>
      </w:pPr>
      <w:r w:rsidRPr="0056191A">
        <w:t xml:space="preserve">The Strengthening Seniors Inclusion and Participation in Local Communities </w:t>
      </w:r>
      <w:r w:rsidR="00EE396F">
        <w:t>initiative</w:t>
      </w:r>
      <w:r w:rsidR="00EE396F" w:rsidRPr="0056191A">
        <w:t xml:space="preserve"> </w:t>
      </w:r>
      <w:r w:rsidRPr="0056191A">
        <w:t xml:space="preserve">is a key component of the Victorian Government’s response to the Commissioner for Senior Victorians’ report </w:t>
      </w:r>
      <w:r w:rsidRPr="0056191A">
        <w:rPr>
          <w:i/>
        </w:rPr>
        <w:t>Ageing is everyone’s business,</w:t>
      </w:r>
      <w:r w:rsidRPr="0056191A">
        <w:t xml:space="preserve"> which found that seniors need more opportunities to join, attend and participate in clubs, groups, organisations and activities in the community.</w:t>
      </w:r>
      <w:r>
        <w:t xml:space="preserve"> </w:t>
      </w:r>
    </w:p>
    <w:p w:rsidR="00B71A50" w:rsidRPr="00374CCA" w:rsidRDefault="00B71A50" w:rsidP="00B71A50">
      <w:pPr>
        <w:pStyle w:val="DHHSbody"/>
      </w:pPr>
      <w:r>
        <w:rPr>
          <w:rFonts w:cs="Arial"/>
          <w:color w:val="000000"/>
        </w:rPr>
        <w:t xml:space="preserve">Seven local government areas were selected to participate, based on an analysis of socioeconomic status, proportion of single-person households, existing networks of interest and potential support for the project. There was coverage across metropolitan, outer metropolitan and rural </w:t>
      </w:r>
      <w:r w:rsidRPr="00ED58B3">
        <w:rPr>
          <w:rFonts w:cs="Arial"/>
          <w:color w:val="000000"/>
        </w:rPr>
        <w:t>locations.</w:t>
      </w:r>
      <w:r>
        <w:rPr>
          <w:rFonts w:cs="Arial"/>
          <w:color w:val="000000"/>
        </w:rPr>
        <w:t xml:space="preserve"> </w:t>
      </w:r>
      <w:r>
        <w:t xml:space="preserve">The locations were the </w:t>
      </w:r>
      <w:r w:rsidRPr="00374CCA">
        <w:t xml:space="preserve">City of </w:t>
      </w:r>
      <w:r>
        <w:t xml:space="preserve">Greater </w:t>
      </w:r>
      <w:r w:rsidRPr="00374CCA">
        <w:t>Dandenong</w:t>
      </w:r>
      <w:r>
        <w:t xml:space="preserve"> (led by enliven, Primary Care Partners</w:t>
      </w:r>
      <w:r w:rsidR="007C45A9">
        <w:t>h</w:t>
      </w:r>
      <w:r>
        <w:t>ip) and local government leads in the:</w:t>
      </w:r>
    </w:p>
    <w:p w:rsidR="00B71A50" w:rsidRPr="00B71A50" w:rsidRDefault="00B71A50" w:rsidP="00B71A50">
      <w:pPr>
        <w:pStyle w:val="DHHSbullet1"/>
      </w:pPr>
      <w:r w:rsidRPr="00B71A50">
        <w:t>City of Latrobe</w:t>
      </w:r>
    </w:p>
    <w:p w:rsidR="00B71A50" w:rsidRPr="00B71A50" w:rsidRDefault="00B71A50" w:rsidP="00B71A50">
      <w:pPr>
        <w:pStyle w:val="DHHSbullet1"/>
      </w:pPr>
      <w:r w:rsidRPr="00B71A50">
        <w:t>City of Whittlesea</w:t>
      </w:r>
    </w:p>
    <w:p w:rsidR="00B71A50" w:rsidRPr="00B71A50" w:rsidRDefault="00B71A50" w:rsidP="00B71A50">
      <w:pPr>
        <w:pStyle w:val="DHHSbullet1"/>
      </w:pPr>
      <w:r w:rsidRPr="00B71A50">
        <w:t>Shire of Mornington Peninsula</w:t>
      </w:r>
    </w:p>
    <w:p w:rsidR="00B71A50" w:rsidRPr="00B71A50" w:rsidRDefault="00B71A50" w:rsidP="00B71A50">
      <w:pPr>
        <w:pStyle w:val="DHHSbullet1"/>
      </w:pPr>
      <w:r w:rsidRPr="00B71A50">
        <w:t>City of Greater Bendigo and Shire of Loddon</w:t>
      </w:r>
    </w:p>
    <w:p w:rsidR="00B71A50" w:rsidRPr="00B71A50" w:rsidRDefault="00B71A50" w:rsidP="00B71A50">
      <w:pPr>
        <w:pStyle w:val="DHHSbullet1"/>
      </w:pPr>
      <w:r w:rsidRPr="00B71A50">
        <w:t xml:space="preserve">City of Maribyrnong </w:t>
      </w:r>
    </w:p>
    <w:p w:rsidR="00B71A50" w:rsidRDefault="00B71A50" w:rsidP="00B71A50">
      <w:pPr>
        <w:pStyle w:val="DHHSbullet1"/>
      </w:pPr>
      <w:r w:rsidRPr="00B71A50">
        <w:t>City of Frankston.</w:t>
      </w:r>
    </w:p>
    <w:p w:rsidR="00B27729" w:rsidRPr="00B71A50" w:rsidRDefault="00B27729" w:rsidP="00B27729">
      <w:pPr>
        <w:pStyle w:val="DHHSbullet1"/>
        <w:numPr>
          <w:ilvl w:val="0"/>
          <w:numId w:val="0"/>
        </w:numPr>
        <w:ind w:left="284"/>
      </w:pPr>
    </w:p>
    <w:p w:rsidR="00B71A50" w:rsidRDefault="00B71A50" w:rsidP="00B71A50">
      <w:pPr>
        <w:pStyle w:val="DHHSbody"/>
      </w:pPr>
      <w:r>
        <w:t>The initiative aimed to support local community-based organisations in these local government areas to address social isolation and loneliness of older people. It encouraged partnerships between organisations, as well as capacity-building activities that could be transferred and used across the state.</w:t>
      </w:r>
    </w:p>
    <w:p w:rsidR="00B71A50" w:rsidRDefault="00EB5FA5" w:rsidP="00B71A50">
      <w:pPr>
        <w:pStyle w:val="DHHSbody"/>
      </w:pPr>
      <w:r>
        <w:t xml:space="preserve">Each area </w:t>
      </w:r>
      <w:r w:rsidR="00B71A50">
        <w:t>had a lead agency that established a project leadership group with their partners.</w:t>
      </w:r>
    </w:p>
    <w:p w:rsidR="00B71A50" w:rsidRDefault="00B71A50" w:rsidP="00B71A50">
      <w:pPr>
        <w:pStyle w:val="DHHSbody"/>
      </w:pPr>
      <w:r>
        <w:t>The project focused on four priority areas:</w:t>
      </w:r>
    </w:p>
    <w:p w:rsidR="00B71A50" w:rsidRPr="00B71A50" w:rsidRDefault="00B71A50" w:rsidP="00B71A50">
      <w:pPr>
        <w:pStyle w:val="DHHSbullet1"/>
      </w:pPr>
      <w:r w:rsidRPr="00B71A50">
        <w:t>service and program offerings</w:t>
      </w:r>
    </w:p>
    <w:p w:rsidR="00B71A50" w:rsidRPr="00B71A50" w:rsidRDefault="00B71A50" w:rsidP="00B71A50">
      <w:pPr>
        <w:pStyle w:val="DHHSbullet1"/>
      </w:pPr>
      <w:r w:rsidRPr="00B71A50">
        <w:t>organisational culture</w:t>
      </w:r>
    </w:p>
    <w:p w:rsidR="00B71A50" w:rsidRPr="00B71A50" w:rsidRDefault="00B71A50" w:rsidP="00B71A50">
      <w:pPr>
        <w:pStyle w:val="DHHSbullet1"/>
      </w:pPr>
      <w:r w:rsidRPr="00B71A50">
        <w:t>local connections and referral pathways</w:t>
      </w:r>
    </w:p>
    <w:p w:rsidR="00B71A50" w:rsidRDefault="00B71A50" w:rsidP="00B71A50">
      <w:pPr>
        <w:pStyle w:val="DHHSbullet1"/>
      </w:pPr>
      <w:r w:rsidRPr="00B71A50">
        <w:t>governance and organisational life cycle.</w:t>
      </w:r>
    </w:p>
    <w:p w:rsidR="00B27729" w:rsidRPr="00B71A50" w:rsidRDefault="00B27729" w:rsidP="00B27729">
      <w:pPr>
        <w:pStyle w:val="DHHSbullet1"/>
        <w:numPr>
          <w:ilvl w:val="0"/>
          <w:numId w:val="0"/>
        </w:numPr>
        <w:ind w:left="284"/>
      </w:pPr>
    </w:p>
    <w:p w:rsidR="00B71A50" w:rsidRDefault="00B71A50" w:rsidP="00B71A50">
      <w:pPr>
        <w:pStyle w:val="DHHSbody"/>
      </w:pPr>
      <w:r>
        <w:t xml:space="preserve">The Commissioner for Senior Victorians chaired a state-wide project reference group, which provided strategic advice on the project. Membership was drawn from statewide organisations such as peak bodies, state and local government agencies, and academia. </w:t>
      </w:r>
    </w:p>
    <w:p w:rsidR="00B71A50" w:rsidRDefault="00B71A50" w:rsidP="00B71A50">
      <w:pPr>
        <w:pStyle w:val="DHHSbody"/>
      </w:pPr>
      <w:r>
        <w:t>A community of practice brought together project leadership groups from all seven areas to encourage peer learning, and to share tools and resources.</w:t>
      </w:r>
    </w:p>
    <w:p w:rsidR="00B71A50" w:rsidRDefault="00B71A50" w:rsidP="00B71A50">
      <w:pPr>
        <w:pStyle w:val="DHHSbody"/>
      </w:pPr>
      <w:r>
        <w:t>A social planning and evaluation consultant supported all project sites, facilitated the community of practice, and conducted the project evaluation.</w:t>
      </w:r>
    </w:p>
    <w:p w:rsidR="00B71A50" w:rsidRPr="008D2846" w:rsidRDefault="00B71A50" w:rsidP="00B71A50">
      <w:pPr>
        <w:pStyle w:val="Heading1"/>
      </w:pPr>
      <w:bookmarkStart w:id="5" w:name="_Toc511392458"/>
      <w:bookmarkStart w:id="6" w:name="_Toc511382425"/>
      <w:r w:rsidRPr="008D2846">
        <w:t>Contents</w:t>
      </w:r>
      <w:bookmarkEnd w:id="5"/>
    </w:p>
    <w:p w:rsidR="00B71A50" w:rsidRDefault="00B71A50">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11392459" w:history="1">
        <w:r w:rsidRPr="0050740D">
          <w:rPr>
            <w:rStyle w:val="Hyperlink"/>
          </w:rPr>
          <w:t>Using co-design methodology to strengthen seniors participation at City of Maribyrnong</w:t>
        </w:r>
        <w:r>
          <w:rPr>
            <w:webHidden/>
          </w:rPr>
          <w:tab/>
        </w:r>
        <w:r>
          <w:rPr>
            <w:webHidden/>
          </w:rPr>
          <w:fldChar w:fldCharType="begin"/>
        </w:r>
        <w:r>
          <w:rPr>
            <w:webHidden/>
          </w:rPr>
          <w:instrText xml:space="preserve"> PAGEREF _Toc511392459 \h </w:instrText>
        </w:r>
        <w:r>
          <w:rPr>
            <w:webHidden/>
          </w:rPr>
        </w:r>
        <w:r>
          <w:rPr>
            <w:webHidden/>
          </w:rPr>
          <w:fldChar w:fldCharType="separate"/>
        </w:r>
        <w:r w:rsidR="001467A2">
          <w:rPr>
            <w:webHidden/>
          </w:rPr>
          <w:t>3</w:t>
        </w:r>
        <w:r>
          <w:rPr>
            <w:webHidden/>
          </w:rPr>
          <w:fldChar w:fldCharType="end"/>
        </w:r>
      </w:hyperlink>
    </w:p>
    <w:p w:rsidR="00B71A50" w:rsidRDefault="00EF59FE">
      <w:pPr>
        <w:pStyle w:val="TOC1"/>
        <w:rPr>
          <w:rFonts w:asciiTheme="minorHAnsi" w:eastAsiaTheme="minorEastAsia" w:hAnsiTheme="minorHAnsi" w:cstheme="minorBidi"/>
          <w:b w:val="0"/>
          <w:sz w:val="22"/>
          <w:szCs w:val="22"/>
          <w:lang w:eastAsia="en-AU"/>
        </w:rPr>
      </w:pPr>
      <w:hyperlink w:anchor="_Toc511392460" w:history="1">
        <w:r w:rsidR="00B71A50" w:rsidRPr="0050740D">
          <w:rPr>
            <w:rStyle w:val="Hyperlink"/>
            <w:i/>
          </w:rPr>
          <w:t>enliven</w:t>
        </w:r>
        <w:r w:rsidR="00B71A50" w:rsidRPr="0050740D">
          <w:rPr>
            <w:rStyle w:val="Hyperlink"/>
          </w:rPr>
          <w:t xml:space="preserve"> at City of Greater Dandenong</w:t>
        </w:r>
        <w:r w:rsidR="00B71A50">
          <w:rPr>
            <w:webHidden/>
          </w:rPr>
          <w:tab/>
        </w:r>
        <w:r w:rsidR="00B71A50">
          <w:rPr>
            <w:webHidden/>
          </w:rPr>
          <w:fldChar w:fldCharType="begin"/>
        </w:r>
        <w:r w:rsidR="00B71A50">
          <w:rPr>
            <w:webHidden/>
          </w:rPr>
          <w:instrText xml:space="preserve"> PAGEREF _Toc511392460 \h </w:instrText>
        </w:r>
        <w:r w:rsidR="00B71A50">
          <w:rPr>
            <w:webHidden/>
          </w:rPr>
        </w:r>
        <w:r w:rsidR="00B71A50">
          <w:rPr>
            <w:webHidden/>
          </w:rPr>
          <w:fldChar w:fldCharType="separate"/>
        </w:r>
        <w:r w:rsidR="001467A2">
          <w:rPr>
            <w:webHidden/>
          </w:rPr>
          <w:t>4</w:t>
        </w:r>
        <w:r w:rsidR="00B71A50">
          <w:rPr>
            <w:webHidden/>
          </w:rPr>
          <w:fldChar w:fldCharType="end"/>
        </w:r>
      </w:hyperlink>
    </w:p>
    <w:p w:rsidR="00B71A50" w:rsidRDefault="00EF59FE">
      <w:pPr>
        <w:pStyle w:val="TOC1"/>
        <w:rPr>
          <w:rFonts w:asciiTheme="minorHAnsi" w:eastAsiaTheme="minorEastAsia" w:hAnsiTheme="minorHAnsi" w:cstheme="minorBidi"/>
          <w:b w:val="0"/>
          <w:sz w:val="22"/>
          <w:szCs w:val="22"/>
          <w:lang w:eastAsia="en-AU"/>
        </w:rPr>
      </w:pPr>
      <w:hyperlink w:anchor="_Toc511392461" w:history="1">
        <w:r w:rsidR="00B71A50" w:rsidRPr="0050740D">
          <w:rPr>
            <w:rStyle w:val="Hyperlink"/>
          </w:rPr>
          <w:t>Developing a network of ‘Welcoming &amp; Age Friendly’ community groups in the City of Latrobe</w:t>
        </w:r>
        <w:r w:rsidR="00B71A50">
          <w:rPr>
            <w:webHidden/>
          </w:rPr>
          <w:tab/>
        </w:r>
        <w:r w:rsidR="00B71A50">
          <w:rPr>
            <w:webHidden/>
          </w:rPr>
          <w:fldChar w:fldCharType="begin"/>
        </w:r>
        <w:r w:rsidR="00B71A50">
          <w:rPr>
            <w:webHidden/>
          </w:rPr>
          <w:instrText xml:space="preserve"> PAGEREF _Toc511392461 \h </w:instrText>
        </w:r>
        <w:r w:rsidR="00B71A50">
          <w:rPr>
            <w:webHidden/>
          </w:rPr>
        </w:r>
        <w:r w:rsidR="00B71A50">
          <w:rPr>
            <w:webHidden/>
          </w:rPr>
          <w:fldChar w:fldCharType="separate"/>
        </w:r>
        <w:r w:rsidR="001467A2">
          <w:rPr>
            <w:webHidden/>
          </w:rPr>
          <w:t>5</w:t>
        </w:r>
        <w:r w:rsidR="00B71A50">
          <w:rPr>
            <w:webHidden/>
          </w:rPr>
          <w:fldChar w:fldCharType="end"/>
        </w:r>
      </w:hyperlink>
    </w:p>
    <w:p w:rsidR="00B71A50" w:rsidRDefault="00EF59FE">
      <w:pPr>
        <w:pStyle w:val="TOC1"/>
        <w:rPr>
          <w:rFonts w:asciiTheme="minorHAnsi" w:eastAsiaTheme="minorEastAsia" w:hAnsiTheme="minorHAnsi" w:cstheme="minorBidi"/>
          <w:b w:val="0"/>
          <w:sz w:val="22"/>
          <w:szCs w:val="22"/>
          <w:lang w:eastAsia="en-AU"/>
        </w:rPr>
      </w:pPr>
      <w:hyperlink w:anchor="_Toc511392462" w:history="1">
        <w:r w:rsidR="00B71A50" w:rsidRPr="0050740D">
          <w:rPr>
            <w:rStyle w:val="Hyperlink"/>
          </w:rPr>
          <w:t>Social inclusion in Frankston and the Mornington Peninsula region</w:t>
        </w:r>
        <w:r w:rsidR="00B71A50">
          <w:rPr>
            <w:webHidden/>
          </w:rPr>
          <w:tab/>
        </w:r>
        <w:r w:rsidR="00B71A50">
          <w:rPr>
            <w:webHidden/>
          </w:rPr>
          <w:fldChar w:fldCharType="begin"/>
        </w:r>
        <w:r w:rsidR="00B71A50">
          <w:rPr>
            <w:webHidden/>
          </w:rPr>
          <w:instrText xml:space="preserve"> PAGEREF _Toc511392462 \h </w:instrText>
        </w:r>
        <w:r w:rsidR="00B71A50">
          <w:rPr>
            <w:webHidden/>
          </w:rPr>
        </w:r>
        <w:r w:rsidR="00B71A50">
          <w:rPr>
            <w:webHidden/>
          </w:rPr>
          <w:fldChar w:fldCharType="separate"/>
        </w:r>
        <w:r w:rsidR="001467A2">
          <w:rPr>
            <w:webHidden/>
          </w:rPr>
          <w:t>6</w:t>
        </w:r>
        <w:r w:rsidR="00B71A50">
          <w:rPr>
            <w:webHidden/>
          </w:rPr>
          <w:fldChar w:fldCharType="end"/>
        </w:r>
      </w:hyperlink>
    </w:p>
    <w:p w:rsidR="00B71A50" w:rsidRDefault="00EF59FE">
      <w:pPr>
        <w:pStyle w:val="TOC1"/>
        <w:rPr>
          <w:rFonts w:asciiTheme="minorHAnsi" w:eastAsiaTheme="minorEastAsia" w:hAnsiTheme="minorHAnsi" w:cstheme="minorBidi"/>
          <w:b w:val="0"/>
          <w:sz w:val="22"/>
          <w:szCs w:val="22"/>
          <w:lang w:eastAsia="en-AU"/>
        </w:rPr>
      </w:pPr>
      <w:hyperlink w:anchor="_Toc511392463" w:history="1">
        <w:r w:rsidR="00B71A50" w:rsidRPr="0050740D">
          <w:rPr>
            <w:rStyle w:val="Hyperlink"/>
          </w:rPr>
          <w:t>Whittlesea Seniors Linkup</w:t>
        </w:r>
        <w:r w:rsidR="00B71A50">
          <w:rPr>
            <w:webHidden/>
          </w:rPr>
          <w:tab/>
        </w:r>
        <w:r w:rsidR="00B71A50">
          <w:rPr>
            <w:webHidden/>
          </w:rPr>
          <w:fldChar w:fldCharType="begin"/>
        </w:r>
        <w:r w:rsidR="00B71A50">
          <w:rPr>
            <w:webHidden/>
          </w:rPr>
          <w:instrText xml:space="preserve"> PAGEREF _Toc511392463 \h </w:instrText>
        </w:r>
        <w:r w:rsidR="00B71A50">
          <w:rPr>
            <w:webHidden/>
          </w:rPr>
        </w:r>
        <w:r w:rsidR="00B71A50">
          <w:rPr>
            <w:webHidden/>
          </w:rPr>
          <w:fldChar w:fldCharType="separate"/>
        </w:r>
        <w:r w:rsidR="001467A2">
          <w:rPr>
            <w:webHidden/>
          </w:rPr>
          <w:t>7</w:t>
        </w:r>
        <w:r w:rsidR="00B71A50">
          <w:rPr>
            <w:webHidden/>
          </w:rPr>
          <w:fldChar w:fldCharType="end"/>
        </w:r>
      </w:hyperlink>
    </w:p>
    <w:p w:rsidR="00B71A50" w:rsidRDefault="00EF59FE">
      <w:pPr>
        <w:pStyle w:val="TOC1"/>
        <w:rPr>
          <w:rFonts w:asciiTheme="minorHAnsi" w:eastAsiaTheme="minorEastAsia" w:hAnsiTheme="minorHAnsi" w:cstheme="minorBidi"/>
          <w:b w:val="0"/>
          <w:sz w:val="22"/>
          <w:szCs w:val="22"/>
          <w:lang w:eastAsia="en-AU"/>
        </w:rPr>
      </w:pPr>
      <w:hyperlink w:anchor="_Toc511392464" w:history="1">
        <w:r w:rsidR="00B71A50" w:rsidRPr="0050740D">
          <w:rPr>
            <w:rStyle w:val="Hyperlink"/>
          </w:rPr>
          <w:t>Strengthening seniors inclusion and participation in Bendigo and Loddon</w:t>
        </w:r>
        <w:r w:rsidR="00B71A50">
          <w:rPr>
            <w:webHidden/>
          </w:rPr>
          <w:tab/>
        </w:r>
        <w:r w:rsidR="00B71A50">
          <w:rPr>
            <w:webHidden/>
          </w:rPr>
          <w:fldChar w:fldCharType="begin"/>
        </w:r>
        <w:r w:rsidR="00B71A50">
          <w:rPr>
            <w:webHidden/>
          </w:rPr>
          <w:instrText xml:space="preserve"> PAGEREF _Toc511392464 \h </w:instrText>
        </w:r>
        <w:r w:rsidR="00B71A50">
          <w:rPr>
            <w:webHidden/>
          </w:rPr>
        </w:r>
        <w:r w:rsidR="00B71A50">
          <w:rPr>
            <w:webHidden/>
          </w:rPr>
          <w:fldChar w:fldCharType="separate"/>
        </w:r>
        <w:r w:rsidR="001467A2">
          <w:rPr>
            <w:webHidden/>
          </w:rPr>
          <w:t>8</w:t>
        </w:r>
        <w:r w:rsidR="00B71A50">
          <w:rPr>
            <w:webHidden/>
          </w:rPr>
          <w:fldChar w:fldCharType="end"/>
        </w:r>
      </w:hyperlink>
    </w:p>
    <w:p w:rsidR="00B71A50" w:rsidRDefault="00B71A50" w:rsidP="00B71A50">
      <w:pPr>
        <w:pStyle w:val="Heading1"/>
        <w:rPr>
          <w:lang w:val="en"/>
        </w:rPr>
      </w:pPr>
      <w:r>
        <w:fldChar w:fldCharType="end"/>
      </w:r>
      <w:r>
        <w:br w:type="page"/>
      </w:r>
      <w:bookmarkStart w:id="7" w:name="_Toc511392459"/>
      <w:r w:rsidRPr="00B71A50">
        <w:rPr>
          <w:rStyle w:val="Heading1Char"/>
        </w:rPr>
        <w:t>Using co-design methodology to strengthen seniors participation at City of Maribyrnong</w:t>
      </w:r>
      <w:bookmarkEnd w:id="7"/>
      <w:r>
        <w:rPr>
          <w:noProof/>
          <w:lang w:eastAsia="en-AU"/>
        </w:rPr>
        <w:t xml:space="preserve"> </w:t>
      </w:r>
      <w:bookmarkEnd w:id="6"/>
    </w:p>
    <w:p w:rsidR="00B71A50" w:rsidRPr="00B71A50" w:rsidRDefault="00B71A50" w:rsidP="00B71A50">
      <w:pPr>
        <w:pStyle w:val="DHHSbody"/>
      </w:pPr>
      <w:r w:rsidRPr="00B71A50">
        <w:t xml:space="preserve">This project surveyed older people to understand their needs and aspirations for lifestyle and community wellbeing. </w:t>
      </w:r>
      <w:r w:rsidR="003C75AE">
        <w:t>S</w:t>
      </w:r>
      <w:r w:rsidRPr="00B71A50">
        <w:t xml:space="preserve">ocially isolated older people, particularly those who might not use regular programs and services were consulted, to find out what activities they would like to see in their local area. </w:t>
      </w:r>
    </w:p>
    <w:p w:rsidR="00B71A50" w:rsidRPr="00B71A50" w:rsidRDefault="00B71A50" w:rsidP="00B71A50">
      <w:pPr>
        <w:pStyle w:val="DHHSbody"/>
      </w:pPr>
      <w:r w:rsidRPr="00B71A50">
        <w:t xml:space="preserve">Working with local community leaders, the project examined gaps in opportunities and barriers to access. The project leadership group then identified five short-term prototypes for delivery during the Victorian Seniors Festival.   </w:t>
      </w:r>
    </w:p>
    <w:p w:rsidR="00B71A50" w:rsidRPr="003C75AE" w:rsidRDefault="00B71A50" w:rsidP="00B71A50">
      <w:pPr>
        <w:pStyle w:val="DHHSbody"/>
        <w:rPr>
          <w:rStyle w:val="Emphasis"/>
          <w:b w:val="0"/>
          <w:bCs w:val="0"/>
        </w:rPr>
      </w:pPr>
      <w:r w:rsidRPr="003C75AE">
        <w:rPr>
          <w:rStyle w:val="Emphasis"/>
          <w:b w:val="0"/>
        </w:rPr>
        <w:t>This project:</w:t>
      </w:r>
    </w:p>
    <w:p w:rsidR="00B71A50" w:rsidRDefault="00B71A50" w:rsidP="00B71A50">
      <w:pPr>
        <w:pStyle w:val="DHHSbullet1"/>
      </w:pPr>
      <w:r>
        <w:t xml:space="preserve">developed a model for engaging with older people to co-design service activities </w:t>
      </w:r>
    </w:p>
    <w:p w:rsidR="00B71A50" w:rsidRDefault="00B71A50" w:rsidP="00B71A50">
      <w:pPr>
        <w:pStyle w:val="DHHSbullet1"/>
      </w:pPr>
      <w:r>
        <w:t>provided opportunities for older people to tell agencies what they would like to see</w:t>
      </w:r>
    </w:p>
    <w:p w:rsidR="00B71A50" w:rsidRDefault="00B71A50" w:rsidP="00B71A50">
      <w:pPr>
        <w:pStyle w:val="DHHSbullet1"/>
      </w:pPr>
      <w:r>
        <w:t>increased the civic participation of older people within the City of Maribyrnong</w:t>
      </w:r>
    </w:p>
    <w:p w:rsidR="00B71A50" w:rsidRDefault="00B71A50" w:rsidP="00B71A50">
      <w:pPr>
        <w:pStyle w:val="DHHSbullet1"/>
      </w:pPr>
      <w:r>
        <w:t>provided vibrant intergenerational and intercultural activities that older people want to be a part of</w:t>
      </w:r>
    </w:p>
    <w:p w:rsidR="00B71A50" w:rsidRPr="00D91479" w:rsidRDefault="00B71A50" w:rsidP="00B71A50">
      <w:pPr>
        <w:pStyle w:val="DHHSbullet1"/>
      </w:pPr>
      <w:r>
        <w:t>created clear, measurable and sustainable outcomes for older people.</w:t>
      </w:r>
    </w:p>
    <w:p w:rsidR="003C75AE" w:rsidRDefault="003C75AE" w:rsidP="003C75AE">
      <w:pPr>
        <w:pStyle w:val="DHHSbullet1"/>
        <w:numPr>
          <w:ilvl w:val="0"/>
          <w:numId w:val="0"/>
        </w:numPr>
        <w:rPr>
          <w:rFonts w:cs="Arial"/>
        </w:rPr>
      </w:pPr>
    </w:p>
    <w:p w:rsidR="00B71A50" w:rsidRPr="00792683" w:rsidRDefault="00B71A50" w:rsidP="003C75AE">
      <w:pPr>
        <w:pStyle w:val="DHHSbullet1"/>
        <w:numPr>
          <w:ilvl w:val="0"/>
          <w:numId w:val="0"/>
        </w:numPr>
        <w:rPr>
          <w:rFonts w:cs="Arial"/>
        </w:rPr>
      </w:pPr>
      <w:r>
        <w:rPr>
          <w:rFonts w:cs="Arial"/>
        </w:rPr>
        <w:t>During</w:t>
      </w:r>
      <w:r w:rsidRPr="00792683">
        <w:rPr>
          <w:rFonts w:cs="Arial"/>
        </w:rPr>
        <w:t xml:space="preserve"> the consultation and prototype stages of the project</w:t>
      </w:r>
      <w:r>
        <w:rPr>
          <w:rFonts w:cs="Arial"/>
        </w:rPr>
        <w:t xml:space="preserve"> </w:t>
      </w:r>
      <w:r w:rsidRPr="00792683">
        <w:rPr>
          <w:rFonts w:cs="Arial"/>
        </w:rPr>
        <w:t>le</w:t>
      </w:r>
      <w:r>
        <w:rPr>
          <w:rFonts w:cs="Arial"/>
        </w:rPr>
        <w:t>ssons</w:t>
      </w:r>
      <w:r w:rsidRPr="00792683">
        <w:rPr>
          <w:rFonts w:cs="Arial"/>
        </w:rPr>
        <w:t xml:space="preserve"> included: </w:t>
      </w:r>
    </w:p>
    <w:p w:rsidR="00B71A50" w:rsidRPr="00792683" w:rsidRDefault="00B71A50" w:rsidP="00B71A50">
      <w:pPr>
        <w:pStyle w:val="DHHSbullet1"/>
      </w:pPr>
      <w:r w:rsidRPr="00792683">
        <w:t>78</w:t>
      </w:r>
      <w:r>
        <w:t xml:space="preserve"> per cent</w:t>
      </w:r>
      <w:r w:rsidRPr="00792683">
        <w:t xml:space="preserve"> of </w:t>
      </w:r>
      <w:r>
        <w:t>participants</w:t>
      </w:r>
      <w:r w:rsidRPr="00792683">
        <w:t xml:space="preserve"> wanted to feel more connected to people and activities in their </w:t>
      </w:r>
      <w:r>
        <w:t>community</w:t>
      </w:r>
      <w:r w:rsidRPr="00792683">
        <w:t xml:space="preserve">. </w:t>
      </w:r>
      <w:r w:rsidRPr="00792683">
        <w:rPr>
          <w:lang w:val="en-US"/>
        </w:rPr>
        <w:t xml:space="preserve">While </w:t>
      </w:r>
      <w:r>
        <w:rPr>
          <w:lang w:val="en-US"/>
        </w:rPr>
        <w:t>more than</w:t>
      </w:r>
      <w:r w:rsidRPr="00792683">
        <w:rPr>
          <w:lang w:val="en-US"/>
        </w:rPr>
        <w:t xml:space="preserve"> 80</w:t>
      </w:r>
      <w:r>
        <w:rPr>
          <w:lang w:val="en-US"/>
        </w:rPr>
        <w:t xml:space="preserve"> per cent</w:t>
      </w:r>
      <w:r w:rsidRPr="00792683">
        <w:rPr>
          <w:lang w:val="en-US"/>
        </w:rPr>
        <w:t xml:space="preserve"> had lived in the area for 10</w:t>
      </w:r>
      <w:r>
        <w:rPr>
          <w:lang w:val="en-US"/>
        </w:rPr>
        <w:t xml:space="preserve"> or more </w:t>
      </w:r>
      <w:r w:rsidRPr="00792683">
        <w:rPr>
          <w:lang w:val="en-US"/>
        </w:rPr>
        <w:t>years, only a small proportion felt strongly or very strongly attached to the</w:t>
      </w:r>
      <w:r>
        <w:rPr>
          <w:lang w:val="en-US"/>
        </w:rPr>
        <w:t>ir</w:t>
      </w:r>
      <w:r w:rsidRPr="00792683">
        <w:rPr>
          <w:lang w:val="en-US"/>
        </w:rPr>
        <w:t xml:space="preserve"> community</w:t>
      </w:r>
    </w:p>
    <w:p w:rsidR="00B71A50" w:rsidRPr="009128AF" w:rsidRDefault="00B71A50" w:rsidP="00B71A50">
      <w:pPr>
        <w:pStyle w:val="DHHSbullet1"/>
        <w:rPr>
          <w:lang w:val="en-US"/>
        </w:rPr>
      </w:pPr>
      <w:r w:rsidRPr="009128AF">
        <w:rPr>
          <w:lang w:val="en-US"/>
        </w:rPr>
        <w:t xml:space="preserve">transport </w:t>
      </w:r>
      <w:r>
        <w:rPr>
          <w:lang w:val="en-US"/>
        </w:rPr>
        <w:t xml:space="preserve">was a common concern. Leading to consideration of providing </w:t>
      </w:r>
      <w:r w:rsidRPr="009128AF">
        <w:rPr>
          <w:lang w:val="en-US"/>
        </w:rPr>
        <w:t>a community bus, volunteer driver service, improved access to public transport, or information on parking options</w:t>
      </w:r>
    </w:p>
    <w:p w:rsidR="00B71A50" w:rsidRPr="00792683" w:rsidRDefault="00B71A50" w:rsidP="00B71A50">
      <w:pPr>
        <w:pStyle w:val="DHHSbullet1"/>
      </w:pPr>
      <w:r>
        <w:rPr>
          <w:lang w:val="en-US"/>
        </w:rPr>
        <w:t>a</w:t>
      </w:r>
      <w:r w:rsidRPr="00792683">
        <w:rPr>
          <w:lang w:val="en-US"/>
        </w:rPr>
        <w:t>ffordability was a key factor.</w:t>
      </w:r>
      <w:r>
        <w:rPr>
          <w:lang w:val="en-US"/>
        </w:rPr>
        <w:t xml:space="preserve"> Therefore undertaking c</w:t>
      </w:r>
      <w:r w:rsidRPr="00792683">
        <w:rPr>
          <w:lang w:val="en-US"/>
        </w:rPr>
        <w:t xml:space="preserve">heaper activities </w:t>
      </w:r>
      <w:r>
        <w:rPr>
          <w:lang w:val="en-US"/>
        </w:rPr>
        <w:t>that involve</w:t>
      </w:r>
      <w:r w:rsidRPr="00792683">
        <w:rPr>
          <w:lang w:val="en-US"/>
        </w:rPr>
        <w:t xml:space="preserve"> less infrastructure, equipment or paid staff time</w:t>
      </w:r>
      <w:r>
        <w:rPr>
          <w:lang w:val="en-US"/>
        </w:rPr>
        <w:t xml:space="preserve"> would be beneficial</w:t>
      </w:r>
    </w:p>
    <w:p w:rsidR="00584D81" w:rsidRDefault="00584D81" w:rsidP="00584D81">
      <w:pPr>
        <w:pStyle w:val="DHHSbullet1"/>
      </w:pPr>
      <w:r>
        <w:t>that older people</w:t>
      </w:r>
      <w:r w:rsidRPr="00EE396F">
        <w:t xml:space="preserve"> desire contemporary, future-oriented services, opportunities</w:t>
      </w:r>
      <w:r>
        <w:t xml:space="preserve"> and support programs</w:t>
      </w:r>
    </w:p>
    <w:p w:rsidR="003C75AE" w:rsidRDefault="00C81CD1" w:rsidP="00B71A50">
      <w:pPr>
        <w:pStyle w:val="DHHSbullet1"/>
        <w:rPr>
          <w:rStyle w:val="Emphasis"/>
        </w:rPr>
      </w:pPr>
      <w:r w:rsidRPr="003C75AE">
        <w:rPr>
          <w:lang w:val="en-US"/>
        </w:rPr>
        <w:t xml:space="preserve">it </w:t>
      </w:r>
      <w:r w:rsidR="00584D81" w:rsidRPr="003C75AE">
        <w:rPr>
          <w:lang w:val="en-US"/>
        </w:rPr>
        <w:t xml:space="preserve">is important to provide engagement and participation for seniors and involve older people in project design and decision making. </w:t>
      </w:r>
    </w:p>
    <w:p w:rsidR="003C75AE" w:rsidRDefault="003C75AE" w:rsidP="003C75AE">
      <w:pPr>
        <w:pStyle w:val="DHHSbullet1"/>
        <w:numPr>
          <w:ilvl w:val="0"/>
          <w:numId w:val="0"/>
        </w:numPr>
        <w:rPr>
          <w:rStyle w:val="Emphasis"/>
        </w:rPr>
      </w:pPr>
    </w:p>
    <w:p w:rsidR="00B71A50" w:rsidRPr="00D923E0" w:rsidRDefault="00B71A50" w:rsidP="003C75AE">
      <w:pPr>
        <w:pStyle w:val="DHHSbullet1"/>
        <w:numPr>
          <w:ilvl w:val="0"/>
          <w:numId w:val="0"/>
        </w:numPr>
        <w:rPr>
          <w:rStyle w:val="Emphasis"/>
        </w:rPr>
      </w:pPr>
      <w:r>
        <w:rPr>
          <w:rStyle w:val="Emphasis"/>
        </w:rPr>
        <w:t>Project Leadership Group</w:t>
      </w:r>
    </w:p>
    <w:p w:rsidR="00B27729" w:rsidRDefault="00B71A50" w:rsidP="00B27729">
      <w:pPr>
        <w:pStyle w:val="DHHSbody"/>
        <w:numPr>
          <w:ilvl w:val="0"/>
          <w:numId w:val="49"/>
        </w:numPr>
      </w:pPr>
      <w:r w:rsidRPr="00EA0A44">
        <w:t>Clem Gillings</w:t>
      </w:r>
      <w:r w:rsidRPr="00E24643">
        <w:t>,</w:t>
      </w:r>
      <w:r w:rsidRPr="00B50013">
        <w:t xml:space="preserve"> Director Community Services, City of Maribyrnong </w:t>
      </w:r>
    </w:p>
    <w:p w:rsidR="00B27729" w:rsidRDefault="00B71A50" w:rsidP="00B27729">
      <w:pPr>
        <w:pStyle w:val="DHHSbody"/>
        <w:numPr>
          <w:ilvl w:val="0"/>
          <w:numId w:val="49"/>
        </w:numPr>
      </w:pPr>
      <w:r w:rsidRPr="00B50013">
        <w:t>Bridget Monro-Hobbs, Manager Community Development, Positive Ageing and Inclusion</w:t>
      </w:r>
    </w:p>
    <w:p w:rsidR="00B27729" w:rsidRDefault="00B71A50" w:rsidP="00B27729">
      <w:pPr>
        <w:pStyle w:val="DHHSbody"/>
        <w:numPr>
          <w:ilvl w:val="0"/>
          <w:numId w:val="49"/>
        </w:numPr>
      </w:pPr>
      <w:r w:rsidRPr="00B50013">
        <w:t>Helen Rodd, Victoria University</w:t>
      </w:r>
      <w:r w:rsidRPr="00E333A5">
        <w:t xml:space="preserve"> and West Footscray Neighbourhood House</w:t>
      </w:r>
      <w:r w:rsidRPr="00B50013">
        <w:t xml:space="preserve"> </w:t>
      </w:r>
    </w:p>
    <w:p w:rsidR="00B27729" w:rsidRDefault="00B71A50" w:rsidP="00B27729">
      <w:pPr>
        <w:pStyle w:val="DHHSbody"/>
        <w:numPr>
          <w:ilvl w:val="0"/>
          <w:numId w:val="49"/>
        </w:numPr>
      </w:pPr>
      <w:r w:rsidRPr="00E24643">
        <w:t>Margaret O’Loughlin</w:t>
      </w:r>
      <w:r w:rsidRPr="00B50013">
        <w:t>, Older Persons Reference Group, City of Maribyrnong</w:t>
      </w:r>
    </w:p>
    <w:p w:rsidR="00B27729" w:rsidRDefault="00B71A50" w:rsidP="00B27729">
      <w:pPr>
        <w:pStyle w:val="DHHSbody"/>
        <w:numPr>
          <w:ilvl w:val="0"/>
          <w:numId w:val="49"/>
        </w:numPr>
      </w:pPr>
      <w:r w:rsidRPr="00B50013">
        <w:t xml:space="preserve">Greg Bourke, </w:t>
      </w:r>
      <w:r w:rsidRPr="00E333A5">
        <w:t>Complex Needs and Inner North Programs</w:t>
      </w:r>
      <w:r>
        <w:t>, C</w:t>
      </w:r>
      <w:r w:rsidRPr="00B50013">
        <w:t>ohealth</w:t>
      </w:r>
      <w:r>
        <w:t>,</w:t>
      </w:r>
    </w:p>
    <w:p w:rsidR="00B27729" w:rsidRDefault="00B71A50" w:rsidP="00B27729">
      <w:pPr>
        <w:pStyle w:val="DHHSbody"/>
        <w:numPr>
          <w:ilvl w:val="0"/>
          <w:numId w:val="49"/>
        </w:numPr>
      </w:pPr>
      <w:r w:rsidRPr="00B50013">
        <w:t>Michael Byrne, Manager Arts, Community Learning and Libraries, City of Maribyrnong</w:t>
      </w:r>
    </w:p>
    <w:p w:rsidR="00B27729" w:rsidRDefault="00B71A50" w:rsidP="00B27729">
      <w:pPr>
        <w:pStyle w:val="DHHSbody"/>
        <w:numPr>
          <w:ilvl w:val="0"/>
          <w:numId w:val="49"/>
        </w:numPr>
      </w:pPr>
      <w:r w:rsidRPr="00B50013">
        <w:t>Janette Geisler, Older Adults Programs Officer, City of Maribyrnong</w:t>
      </w:r>
    </w:p>
    <w:p w:rsidR="00B27729" w:rsidRDefault="00B71A50" w:rsidP="00B27729">
      <w:pPr>
        <w:pStyle w:val="DHHSbody"/>
        <w:numPr>
          <w:ilvl w:val="0"/>
          <w:numId w:val="49"/>
        </w:numPr>
      </w:pPr>
      <w:r w:rsidRPr="00B50013">
        <w:t xml:space="preserve">Dawn Glenn, Peer Engager and community member </w:t>
      </w:r>
    </w:p>
    <w:p w:rsidR="00B71A50" w:rsidRDefault="00B71A50" w:rsidP="00B27729">
      <w:pPr>
        <w:pStyle w:val="DHHSbody"/>
        <w:numPr>
          <w:ilvl w:val="0"/>
          <w:numId w:val="49"/>
        </w:numPr>
      </w:pPr>
      <w:r w:rsidRPr="00B50013">
        <w:t xml:space="preserve">Ben Morrissey, Positive Ageing Coordinator, City of Maribyrnong </w:t>
      </w:r>
    </w:p>
    <w:p w:rsidR="00B71A50" w:rsidRPr="00B71A50" w:rsidRDefault="00B71A50" w:rsidP="00B71A50">
      <w:pPr>
        <w:pStyle w:val="DHHSbody"/>
        <w:rPr>
          <w:b/>
        </w:rPr>
      </w:pPr>
      <w:r w:rsidRPr="00B71A50">
        <w:rPr>
          <w:b/>
        </w:rPr>
        <w:t>Project contacts</w:t>
      </w:r>
    </w:p>
    <w:p w:rsidR="00B71A50" w:rsidRDefault="00B71A50" w:rsidP="00B27729">
      <w:pPr>
        <w:pStyle w:val="DHHSbody"/>
        <w:spacing w:after="0" w:line="240" w:lineRule="auto"/>
      </w:pPr>
      <w:r>
        <w:t xml:space="preserve">Ben Morrissey </w:t>
      </w:r>
    </w:p>
    <w:p w:rsidR="00B71A50" w:rsidRDefault="00B71A50" w:rsidP="00B27729">
      <w:pPr>
        <w:pStyle w:val="DHHSbody"/>
        <w:spacing w:after="0" w:line="240" w:lineRule="auto"/>
      </w:pPr>
      <w:r>
        <w:t xml:space="preserve">Positive Ageing Coordinator </w:t>
      </w:r>
    </w:p>
    <w:p w:rsidR="00B71A50" w:rsidRDefault="00B71A50" w:rsidP="00B27729">
      <w:pPr>
        <w:pStyle w:val="DHHSbody"/>
        <w:spacing w:after="0" w:line="240" w:lineRule="auto"/>
      </w:pPr>
      <w:r>
        <w:t>Maribyrnong City Council</w:t>
      </w:r>
    </w:p>
    <w:p w:rsidR="00B71A50" w:rsidRDefault="00B71A50" w:rsidP="00B27729">
      <w:pPr>
        <w:pStyle w:val="DHHSbody"/>
        <w:spacing w:after="0" w:line="240" w:lineRule="auto"/>
      </w:pPr>
      <w:r w:rsidRPr="0056191A">
        <w:t>Phone: 03 9688 0434</w:t>
      </w:r>
    </w:p>
    <w:p w:rsidR="00B71A50" w:rsidRDefault="00B71A50" w:rsidP="00B27729">
      <w:pPr>
        <w:pStyle w:val="DHHSbody"/>
        <w:spacing w:after="0" w:line="240" w:lineRule="auto"/>
      </w:pPr>
      <w:r>
        <w:t xml:space="preserve">Email: </w:t>
      </w:r>
      <w:r w:rsidRPr="00294C76">
        <w:t>Ben.M</w:t>
      </w:r>
      <w:r>
        <w:t>orrissey@maribyrnong.vic.gov.au</w:t>
      </w:r>
    </w:p>
    <w:p w:rsidR="00B71A50" w:rsidRDefault="00EF59FE" w:rsidP="00B27729">
      <w:pPr>
        <w:pStyle w:val="DHHSbody"/>
        <w:spacing w:after="0" w:line="240" w:lineRule="auto"/>
      </w:pPr>
      <w:hyperlink r:id="rId11" w:history="1">
        <w:r w:rsidR="00B71A50" w:rsidRPr="00150B59">
          <w:rPr>
            <w:rStyle w:val="Hyperlink"/>
          </w:rPr>
          <w:t>www.maribyrnong.vic.gov.au</w:t>
        </w:r>
      </w:hyperlink>
    </w:p>
    <w:p w:rsidR="00B71A50" w:rsidRPr="0054471B" w:rsidRDefault="00B71A50" w:rsidP="00B71A50">
      <w:pPr>
        <w:pStyle w:val="Heading1"/>
      </w:pPr>
      <w:bookmarkStart w:id="8" w:name="_Toc511382426"/>
      <w:bookmarkStart w:id="9" w:name="_Toc511392460"/>
      <w:r w:rsidRPr="00FD31F5">
        <w:rPr>
          <w:i/>
        </w:rPr>
        <w:t>enliven</w:t>
      </w:r>
      <w:r>
        <w:t xml:space="preserve"> at City of Greater Dandenong</w:t>
      </w:r>
      <w:bookmarkEnd w:id="8"/>
      <w:bookmarkEnd w:id="9"/>
    </w:p>
    <w:p w:rsidR="00B71A50" w:rsidRPr="00B71A50" w:rsidRDefault="00B71A50" w:rsidP="00B71A50">
      <w:pPr>
        <w:pStyle w:val="DHHSbody"/>
        <w:rPr>
          <w:rStyle w:val="st1"/>
        </w:rPr>
      </w:pPr>
      <w:r w:rsidRPr="00B71A50">
        <w:t xml:space="preserve">enliven is a health promoting charity and primary care partnership. </w:t>
      </w:r>
      <w:r w:rsidR="003C75AE">
        <w:t>As l</w:t>
      </w:r>
      <w:r w:rsidRPr="00B71A50">
        <w:t>ead agency</w:t>
      </w:r>
      <w:r w:rsidR="003C75AE">
        <w:t>,</w:t>
      </w:r>
      <w:r w:rsidRPr="00B71A50">
        <w:t xml:space="preserve"> enliven</w:t>
      </w:r>
      <w:r>
        <w:t xml:space="preserve"> </w:t>
      </w:r>
      <w:r w:rsidRPr="00B71A50">
        <w:t xml:space="preserve">brought </w:t>
      </w:r>
      <w:r w:rsidRPr="00B71A50">
        <w:rPr>
          <w:rStyle w:val="st1"/>
        </w:rPr>
        <w:t xml:space="preserve">together an alliance of </w:t>
      </w:r>
      <w:r w:rsidRPr="00B71A50">
        <w:t xml:space="preserve">local area </w:t>
      </w:r>
      <w:r w:rsidRPr="00B71A50">
        <w:rPr>
          <w:rStyle w:val="st1"/>
        </w:rPr>
        <w:t xml:space="preserve">health and human services to improve </w:t>
      </w:r>
      <w:r w:rsidRPr="00B71A50">
        <w:rPr>
          <w:rStyle w:val="Emphasis"/>
          <w:b w:val="0"/>
          <w:bCs w:val="0"/>
        </w:rPr>
        <w:t>care</w:t>
      </w:r>
      <w:r w:rsidRPr="00B71A50">
        <w:rPr>
          <w:rStyle w:val="st1"/>
        </w:rPr>
        <w:t xml:space="preserve"> of older people in the community.</w:t>
      </w:r>
    </w:p>
    <w:p w:rsidR="00B71A50" w:rsidRPr="00B71A50" w:rsidRDefault="00B71A50" w:rsidP="00B71A50">
      <w:pPr>
        <w:pStyle w:val="DHHSbody"/>
        <w:rPr>
          <w:rStyle w:val="st1"/>
        </w:rPr>
      </w:pPr>
      <w:r w:rsidRPr="00B71A50">
        <w:rPr>
          <w:rStyle w:val="st1"/>
        </w:rPr>
        <w:t xml:space="preserve">The project created meaningful partnerships across the agencies, and engaged with older people who were not currently accessing services. </w:t>
      </w:r>
    </w:p>
    <w:p w:rsidR="00B71A50" w:rsidRPr="00B71A50" w:rsidRDefault="00B71A50" w:rsidP="00B71A50">
      <w:pPr>
        <w:pStyle w:val="DHHSbody"/>
      </w:pPr>
      <w:r w:rsidRPr="00B71A50">
        <w:t xml:space="preserve">In March 2017, local agencies participated in a workshop to identify ways of trialling engagement and </w:t>
      </w:r>
      <w:r w:rsidR="003C75AE">
        <w:br/>
      </w:r>
      <w:r w:rsidRPr="00B71A50">
        <w:t xml:space="preserve">re-engagement activities for seniors. </w:t>
      </w:r>
    </w:p>
    <w:p w:rsidR="00B71A50" w:rsidRPr="00B71A50" w:rsidRDefault="00B71A50" w:rsidP="00B71A50">
      <w:pPr>
        <w:pStyle w:val="DHHSbody"/>
      </w:pPr>
      <w:r w:rsidRPr="00B71A50">
        <w:t>This led to the following initiatives:</w:t>
      </w:r>
    </w:p>
    <w:p w:rsidR="00B71A50" w:rsidRPr="00B71A50" w:rsidRDefault="00B71A50" w:rsidP="00B71A50">
      <w:pPr>
        <w:pStyle w:val="DHHSbullet1"/>
      </w:pPr>
      <w:r w:rsidRPr="00B71A50">
        <w:t>a survey of South Eastern Legacy clients in Greater Dandenong to inform future offerings by that organisation</w:t>
      </w:r>
    </w:p>
    <w:p w:rsidR="00B71A50" w:rsidRPr="00B71A50" w:rsidRDefault="00B71A50" w:rsidP="00B71A50">
      <w:pPr>
        <w:pStyle w:val="DHHSbullet1"/>
      </w:pPr>
      <w:r w:rsidRPr="00B71A50">
        <w:t>a partnership between the Dandenong Neighbourhood House and the City of Greater Dandenong Library (Dandenong branch) to establish a homework club where seniors mentored year 6–12 students and facilitated peer to peer support</w:t>
      </w:r>
    </w:p>
    <w:p w:rsidR="00B71A50" w:rsidRPr="00B71A50" w:rsidRDefault="00B71A50" w:rsidP="00B71A50">
      <w:pPr>
        <w:pStyle w:val="DHHSbullet1"/>
      </w:pPr>
      <w:r w:rsidRPr="00B71A50">
        <w:t>a robotics class for older adults using EV3 LEGO robotics kits who had little or no computer skills to build confidence in using computers (held at the Library as a partnership between Dandenong Library and Dandenong Neighbourhood house)</w:t>
      </w:r>
    </w:p>
    <w:p w:rsidR="00B71A50" w:rsidRPr="00B71A50" w:rsidRDefault="00B71A50" w:rsidP="00B71A50">
      <w:pPr>
        <w:pStyle w:val="DHHSbullet1"/>
      </w:pPr>
      <w:r w:rsidRPr="00B71A50">
        <w:t>a review of</w:t>
      </w:r>
      <w:r w:rsidR="007C45A9">
        <w:t xml:space="preserve"> </w:t>
      </w:r>
      <w:r w:rsidRPr="00B71A50">
        <w:t>technology needs, and the development of a digital literacy class, which pioneered an innovative teaching format (run through Dandenong Neighbourhood House).</w:t>
      </w:r>
    </w:p>
    <w:p w:rsidR="00B71A50" w:rsidRPr="00B71A50" w:rsidRDefault="00B71A50" w:rsidP="00B71A50">
      <w:pPr>
        <w:pStyle w:val="DHHSbody"/>
      </w:pPr>
      <w:r w:rsidRPr="00B71A50">
        <w:t>Key lessons included:</w:t>
      </w:r>
    </w:p>
    <w:p w:rsidR="00B71A50" w:rsidRPr="00B71A50" w:rsidRDefault="00B71A50" w:rsidP="00B71A50">
      <w:pPr>
        <w:pStyle w:val="DHHSbullet1"/>
      </w:pPr>
      <w:r w:rsidRPr="00B71A50">
        <w:t>primary care partnerships are well connected facilitators to tackle isolation and loneliness in older people</w:t>
      </w:r>
    </w:p>
    <w:p w:rsidR="00B71A50" w:rsidRPr="00B71A50" w:rsidRDefault="00B71A50" w:rsidP="00B71A50">
      <w:pPr>
        <w:pStyle w:val="DHHSbullet1"/>
      </w:pPr>
      <w:r w:rsidRPr="00B71A50">
        <w:t>enliven acted as a conduit between organisations to expand opportunities to engage seniors in activities and initiatives</w:t>
      </w:r>
    </w:p>
    <w:p w:rsidR="00B71A50" w:rsidRPr="00B71A50" w:rsidRDefault="00B71A50" w:rsidP="00B71A50">
      <w:pPr>
        <w:pStyle w:val="DHHSbullet1"/>
      </w:pPr>
      <w:r w:rsidRPr="00B71A50">
        <w:t>bringing different community groups together resulted in meaningful and sustainable partnerships and unexpected outcomes</w:t>
      </w:r>
    </w:p>
    <w:p w:rsidR="00B71A50" w:rsidRPr="00B71A50" w:rsidRDefault="00B71A50" w:rsidP="00B71A50">
      <w:pPr>
        <w:pStyle w:val="DHHSbullet1"/>
      </w:pPr>
      <w:r w:rsidRPr="00B71A50">
        <w:rPr>
          <w:rStyle w:val="st1"/>
        </w:rPr>
        <w:t>engaging seniors to support and mentor youth and their learning (ie.the homework club) invigorated and energised older people</w:t>
      </w:r>
    </w:p>
    <w:p w:rsidR="00B71A50" w:rsidRPr="00B71A50" w:rsidRDefault="00B71A50" w:rsidP="00B71A50">
      <w:pPr>
        <w:pStyle w:val="DHHSbullet1"/>
      </w:pPr>
      <w:r w:rsidRPr="00B71A50">
        <w:t>trialling different approaches to engage and support seniors in technology is crucial. Further research on this approach would be valuable</w:t>
      </w:r>
    </w:p>
    <w:p w:rsidR="00B71A50" w:rsidRPr="00B71A50" w:rsidRDefault="00B71A50" w:rsidP="00B71A50">
      <w:pPr>
        <w:pStyle w:val="DHHSbullet1"/>
      </w:pPr>
      <w:r w:rsidRPr="00B71A50">
        <w:t>the robotics class improved participants’ confidence to explore other digital technologies, such as mobile phone and computers.</w:t>
      </w:r>
    </w:p>
    <w:p w:rsidR="00B71A50" w:rsidRDefault="00B71A50" w:rsidP="00B71A50">
      <w:pPr>
        <w:pStyle w:val="DHHSbullet1"/>
      </w:pPr>
      <w:r w:rsidRPr="00B71A50">
        <w:t>common interests bring people together regardless of where they live, even if beyond municipal boundaries</w:t>
      </w:r>
      <w:r w:rsidR="003C75AE">
        <w:t>.</w:t>
      </w:r>
    </w:p>
    <w:p w:rsidR="00B71A50" w:rsidRPr="00B71A50" w:rsidRDefault="00B71A50" w:rsidP="00B71A50">
      <w:pPr>
        <w:pStyle w:val="DHHSbody"/>
        <w:rPr>
          <w:b/>
        </w:rPr>
      </w:pPr>
      <w:r w:rsidRPr="00B71A50">
        <w:rPr>
          <w:b/>
        </w:rPr>
        <w:t>Project Leadership Group</w:t>
      </w:r>
    </w:p>
    <w:p w:rsidR="00B27729" w:rsidRDefault="00B71A50" w:rsidP="00B27729">
      <w:pPr>
        <w:pStyle w:val="DHHSbullet1"/>
      </w:pPr>
      <w:r w:rsidRPr="00B71A50">
        <w:t>Bill Rogers,  Welfare Officer,</w:t>
      </w:r>
      <w:r w:rsidR="007C45A9">
        <w:t xml:space="preserve"> </w:t>
      </w:r>
      <w:r w:rsidR="00B27729">
        <w:t>South Eastern Legacy</w:t>
      </w:r>
    </w:p>
    <w:p w:rsidR="00B27729" w:rsidRDefault="00B71A50" w:rsidP="00B27729">
      <w:pPr>
        <w:pStyle w:val="DHHSbullet1"/>
      </w:pPr>
      <w:r w:rsidRPr="00B71A50">
        <w:t>Ali Aziz, Assistant Manager,</w:t>
      </w:r>
      <w:r w:rsidR="007C45A9">
        <w:t xml:space="preserve"> </w:t>
      </w:r>
      <w:r w:rsidRPr="00B71A50">
        <w:t>Dandenong Neighbourhood House</w:t>
      </w:r>
    </w:p>
    <w:p w:rsidR="00B27729" w:rsidRDefault="00B71A50" w:rsidP="00B27729">
      <w:pPr>
        <w:pStyle w:val="DHHSbullet1"/>
      </w:pPr>
      <w:r w:rsidRPr="00B71A50">
        <w:t>Lynn McLauchlan, Manager Aged and Community Care,</w:t>
      </w:r>
      <w:r w:rsidR="007C45A9">
        <w:t xml:space="preserve"> </w:t>
      </w:r>
      <w:r w:rsidR="00B27729">
        <w:t>Monash Health</w:t>
      </w:r>
    </w:p>
    <w:p w:rsidR="00B27729" w:rsidRDefault="00B71A50" w:rsidP="00B27729">
      <w:pPr>
        <w:pStyle w:val="DHHSbullet1"/>
      </w:pPr>
      <w:r w:rsidRPr="00B71A50">
        <w:t>Katie Goodrope, Regional HACC Diversity Advisor</w:t>
      </w:r>
      <w:r w:rsidR="007C45A9">
        <w:t xml:space="preserve"> </w:t>
      </w:r>
      <w:r w:rsidR="00B27729">
        <w:t xml:space="preserve">Southern Region </w:t>
      </w:r>
    </w:p>
    <w:p w:rsidR="00B27729" w:rsidRDefault="00B71A50" w:rsidP="00B27729">
      <w:pPr>
        <w:pStyle w:val="DHHSbullet1"/>
      </w:pPr>
      <w:r w:rsidRPr="00B71A50">
        <w:t xml:space="preserve">Jayne Kierce, Access and Quality Co-ordinator, </w:t>
      </w:r>
      <w:r w:rsidR="00B27729">
        <w:t>City of Greater Dandenong</w:t>
      </w:r>
    </w:p>
    <w:p w:rsidR="00B27729" w:rsidRDefault="00B71A50" w:rsidP="00B27729">
      <w:pPr>
        <w:pStyle w:val="DHHSbullet1"/>
      </w:pPr>
      <w:r w:rsidRPr="00B71A50">
        <w:t>Koula Kalaitzoglou, Library Programs Project Development Officer ,Ci</w:t>
      </w:r>
      <w:r w:rsidR="00B27729">
        <w:t>ty of Greater Dandenong Library</w:t>
      </w:r>
    </w:p>
    <w:p w:rsidR="00B27729" w:rsidRDefault="00B71A50" w:rsidP="00B27729">
      <w:pPr>
        <w:pStyle w:val="DHHSbullet1"/>
      </w:pPr>
      <w:r w:rsidRPr="00B71A50">
        <w:t>Michelle Thompson,  Community Programs Co-ordinator, Uniting</w:t>
      </w:r>
      <w:r w:rsidR="00B27729">
        <w:t xml:space="preserve"> Age Well</w:t>
      </w:r>
    </w:p>
    <w:p w:rsidR="00B27729" w:rsidRDefault="00B71A50" w:rsidP="00B27729">
      <w:pPr>
        <w:pStyle w:val="DHHSbullet1"/>
      </w:pPr>
      <w:r w:rsidRPr="00B71A50">
        <w:t>Kerry Rendell, Healthy Ageing Program Manager,</w:t>
      </w:r>
      <w:r w:rsidR="007C45A9">
        <w:t xml:space="preserve"> </w:t>
      </w:r>
      <w:r w:rsidR="00B27729">
        <w:t>Bolton Clarke</w:t>
      </w:r>
    </w:p>
    <w:p w:rsidR="00B27729" w:rsidRDefault="00B71A50" w:rsidP="00B27729">
      <w:pPr>
        <w:pStyle w:val="DHHSbullet1"/>
      </w:pPr>
      <w:r w:rsidRPr="00B71A50">
        <w:t>Karen Atley, Assistant Manage ,</w:t>
      </w:r>
      <w:r w:rsidR="00B27729">
        <w:t xml:space="preserve">Bolton Clarke </w:t>
      </w:r>
    </w:p>
    <w:p w:rsidR="00B71A50" w:rsidRPr="00B71A50" w:rsidRDefault="00B71A50" w:rsidP="00B27729">
      <w:pPr>
        <w:pStyle w:val="DHHSbullet1"/>
      </w:pPr>
      <w:r w:rsidRPr="00B71A50">
        <w:t>Rob Macindoe, Executive Officer,</w:t>
      </w:r>
      <w:r w:rsidR="007C45A9">
        <w:t xml:space="preserve"> </w:t>
      </w:r>
      <w:r w:rsidRPr="00B71A50">
        <w:t>enliven</w:t>
      </w:r>
    </w:p>
    <w:p w:rsidR="00B71A50" w:rsidRPr="00B71A50" w:rsidRDefault="00B71A50" w:rsidP="00B71A50">
      <w:pPr>
        <w:pStyle w:val="DHHSbody"/>
        <w:rPr>
          <w:b/>
        </w:rPr>
      </w:pPr>
      <w:r w:rsidRPr="00B71A50">
        <w:rPr>
          <w:b/>
        </w:rPr>
        <w:t>Project contact</w:t>
      </w:r>
    </w:p>
    <w:p w:rsidR="00B71A50" w:rsidRPr="00B71A50" w:rsidRDefault="00B71A50" w:rsidP="00B27729">
      <w:pPr>
        <w:pStyle w:val="DHHSbody"/>
        <w:spacing w:after="0" w:line="240" w:lineRule="auto"/>
      </w:pPr>
      <w:r w:rsidRPr="00B71A50">
        <w:t>Helen Cocks</w:t>
      </w:r>
    </w:p>
    <w:p w:rsidR="00B71A50" w:rsidRPr="00B71A50" w:rsidRDefault="00B71A50" w:rsidP="00B27729">
      <w:pPr>
        <w:pStyle w:val="DHHSbody"/>
        <w:spacing w:after="0" w:line="240" w:lineRule="auto"/>
      </w:pPr>
      <w:r w:rsidRPr="00B71A50">
        <w:t>Project Manager</w:t>
      </w:r>
      <w:r w:rsidR="00447150">
        <w:t xml:space="preserve">, </w:t>
      </w:r>
      <w:r w:rsidR="007C45A9">
        <w:t>e</w:t>
      </w:r>
      <w:r w:rsidRPr="00B71A50">
        <w:t>nliven</w:t>
      </w:r>
    </w:p>
    <w:p w:rsidR="00B71A50" w:rsidRPr="00B71A50" w:rsidRDefault="00B71A50" w:rsidP="00B27729">
      <w:pPr>
        <w:pStyle w:val="DHHSbody"/>
        <w:spacing w:after="0" w:line="240" w:lineRule="auto"/>
      </w:pPr>
      <w:r w:rsidRPr="00B71A50">
        <w:t>Phone: 03 9791 1768</w:t>
      </w:r>
    </w:p>
    <w:p w:rsidR="00B71A50" w:rsidRPr="00B71A50" w:rsidRDefault="00B71A50" w:rsidP="00B27729">
      <w:pPr>
        <w:pStyle w:val="DHHSbody"/>
        <w:spacing w:after="0" w:line="240" w:lineRule="auto"/>
      </w:pPr>
      <w:r w:rsidRPr="00B71A50">
        <w:t xml:space="preserve">Email: </w:t>
      </w:r>
      <w:hyperlink r:id="rId12" w:history="1">
        <w:r w:rsidRPr="00B27729">
          <w:t>helen@enliven.org.au</w:t>
        </w:r>
      </w:hyperlink>
    </w:p>
    <w:p w:rsidR="00B71A50" w:rsidRPr="00B71A50" w:rsidRDefault="00B71A50" w:rsidP="00B27729">
      <w:pPr>
        <w:pStyle w:val="DHHSbody"/>
        <w:spacing w:after="0" w:line="240" w:lineRule="auto"/>
      </w:pPr>
      <w:r w:rsidRPr="00B71A50">
        <w:t>www.enliven.org.au</w:t>
      </w:r>
    </w:p>
    <w:p w:rsidR="00B71A50" w:rsidRPr="00563FA5" w:rsidRDefault="00B71A50" w:rsidP="00B71A50">
      <w:pPr>
        <w:pStyle w:val="Heading1"/>
      </w:pPr>
      <w:bookmarkStart w:id="10" w:name="_Toc511382427"/>
      <w:bookmarkStart w:id="11" w:name="_Toc511392461"/>
      <w:r w:rsidRPr="00563FA5">
        <w:t xml:space="preserve">Developing a network of </w:t>
      </w:r>
      <w:r>
        <w:t>‘W</w:t>
      </w:r>
      <w:r w:rsidRPr="00563FA5">
        <w:t xml:space="preserve">elcoming </w:t>
      </w:r>
      <w:r>
        <w:t>&amp;</w:t>
      </w:r>
      <w:r w:rsidRPr="00563FA5">
        <w:t xml:space="preserve"> </w:t>
      </w:r>
      <w:r>
        <w:t>A</w:t>
      </w:r>
      <w:r w:rsidRPr="00563FA5">
        <w:t>ge</w:t>
      </w:r>
      <w:r>
        <w:t xml:space="preserve"> F</w:t>
      </w:r>
      <w:r w:rsidRPr="00563FA5">
        <w:t>riendly</w:t>
      </w:r>
      <w:r>
        <w:t>’</w:t>
      </w:r>
      <w:r w:rsidRPr="00563FA5">
        <w:t xml:space="preserve"> community groups</w:t>
      </w:r>
      <w:r>
        <w:t xml:space="preserve"> in the City of Latrobe</w:t>
      </w:r>
      <w:bookmarkEnd w:id="10"/>
      <w:bookmarkEnd w:id="11"/>
    </w:p>
    <w:p w:rsidR="00B71A50" w:rsidRPr="00B71A50" w:rsidRDefault="00B71A50" w:rsidP="00B71A50">
      <w:pPr>
        <w:pStyle w:val="DHHSbody"/>
      </w:pPr>
      <w:r w:rsidRPr="00B71A50">
        <w:t xml:space="preserve">Latrobe </w:t>
      </w:r>
      <w:r w:rsidR="00447150">
        <w:t xml:space="preserve">City Council </w:t>
      </w:r>
      <w:r w:rsidRPr="00B71A50">
        <w:t>sought to reduce isolation and loneliness of older members of the community by developing a network of ‘Welcoming &amp; Age Friendly’ community groups with a recognisable brand, and through individual referral pathways.</w:t>
      </w:r>
    </w:p>
    <w:p w:rsidR="00B71A50" w:rsidRPr="00447150" w:rsidRDefault="00B71A50" w:rsidP="00B71A50">
      <w:pPr>
        <w:pStyle w:val="DHHSbody"/>
      </w:pPr>
      <w:r w:rsidRPr="00447150">
        <w:t>This project:</w:t>
      </w:r>
    </w:p>
    <w:p w:rsidR="00B71A50" w:rsidRPr="00B71A50" w:rsidRDefault="00B71A50" w:rsidP="00B71A50">
      <w:pPr>
        <w:pStyle w:val="DHHSbullet1"/>
      </w:pPr>
      <w:r w:rsidRPr="00B71A50">
        <w:t>held a workshop to define what being welcoming and age friendly meant to individuals and then created resources to support groups to develop and maintain an inclusive environment</w:t>
      </w:r>
    </w:p>
    <w:p w:rsidR="00B71A50" w:rsidRPr="00B71A50" w:rsidRDefault="00B71A50" w:rsidP="00B71A50">
      <w:pPr>
        <w:pStyle w:val="DHHSbullet1"/>
      </w:pPr>
      <w:r w:rsidRPr="00B71A50">
        <w:t>established a network of groups and clubs to support people to re-engage with their community</w:t>
      </w:r>
    </w:p>
    <w:p w:rsidR="00B71A50" w:rsidRPr="00B71A50" w:rsidRDefault="00B71A50" w:rsidP="00B71A50">
      <w:pPr>
        <w:pStyle w:val="DHHSbullet1"/>
      </w:pPr>
      <w:r w:rsidRPr="00B71A50">
        <w:t>provided a broader understanding of the health impacts of social isolation and loneliness</w:t>
      </w:r>
    </w:p>
    <w:p w:rsidR="00B71A50" w:rsidRPr="00B71A50" w:rsidRDefault="00B71A50" w:rsidP="00B71A50">
      <w:pPr>
        <w:pStyle w:val="DHHSbullet1"/>
      </w:pPr>
      <w:r w:rsidRPr="00B71A50">
        <w:t>developed an identifiable brand with localised recognition</w:t>
      </w:r>
    </w:p>
    <w:p w:rsidR="00B71A50" w:rsidRPr="00B71A50" w:rsidRDefault="00B71A50" w:rsidP="00B71A50">
      <w:pPr>
        <w:pStyle w:val="DHHSbullet1"/>
      </w:pPr>
      <w:r w:rsidRPr="00B71A50">
        <w:t>developed promotional tools with older people, including a library campaign in an accessible, comfortable environment</w:t>
      </w:r>
    </w:p>
    <w:p w:rsidR="00B71A50" w:rsidRPr="00B71A50" w:rsidRDefault="00B71A50" w:rsidP="00B71A50">
      <w:pPr>
        <w:pStyle w:val="DHHSbullet1"/>
      </w:pPr>
      <w:r w:rsidRPr="00B71A50">
        <w:t>raised awareness of available community involvement opportunities.</w:t>
      </w:r>
    </w:p>
    <w:p w:rsidR="00917B97" w:rsidRDefault="00917B97" w:rsidP="00B71A50">
      <w:pPr>
        <w:pStyle w:val="DHHSbody"/>
      </w:pPr>
    </w:p>
    <w:p w:rsidR="00B71A50" w:rsidRPr="00447150" w:rsidRDefault="00B71A50" w:rsidP="00B71A50">
      <w:pPr>
        <w:pStyle w:val="DHHSbody"/>
      </w:pPr>
      <w:r w:rsidRPr="00447150">
        <w:t>Key lessons included that:</w:t>
      </w:r>
    </w:p>
    <w:p w:rsidR="00B71A50" w:rsidRPr="00B71A50" w:rsidRDefault="00B71A50" w:rsidP="00B71A50">
      <w:pPr>
        <w:pStyle w:val="DHHSbullet1"/>
      </w:pPr>
      <w:r w:rsidRPr="00B71A50">
        <w:t xml:space="preserve">face-to-face contact motivates groups, increases understanding of the benefits of the project and ensures future interaction </w:t>
      </w:r>
    </w:p>
    <w:p w:rsidR="00B71A50" w:rsidRPr="00B71A50" w:rsidRDefault="00B71A50" w:rsidP="00B71A50">
      <w:pPr>
        <w:pStyle w:val="DHHSbullet1"/>
      </w:pPr>
      <w:r w:rsidRPr="00B71A50">
        <w:t xml:space="preserve">no two groups are the same – each group offers something more than just their scheduled activities </w:t>
      </w:r>
    </w:p>
    <w:p w:rsidR="00B71A50" w:rsidRPr="00B71A50" w:rsidRDefault="00B71A50" w:rsidP="00B71A50">
      <w:pPr>
        <w:pStyle w:val="DHHSbullet1"/>
      </w:pPr>
      <w:r w:rsidRPr="00B71A50">
        <w:t>each individual referral is effective because it is based on the person’s interests and capabilities</w:t>
      </w:r>
    </w:p>
    <w:p w:rsidR="00B71A50" w:rsidRPr="00B71A50" w:rsidRDefault="00B71A50" w:rsidP="00B71A50">
      <w:pPr>
        <w:pStyle w:val="DHHSbullet1"/>
      </w:pPr>
      <w:r w:rsidRPr="00B71A50">
        <w:t>most community groups could relate to the benefits of the project, and had engaged with socially isolated seniors</w:t>
      </w:r>
    </w:p>
    <w:p w:rsidR="00B71A50" w:rsidRPr="00B71A50" w:rsidRDefault="00B71A50" w:rsidP="00B71A50">
      <w:pPr>
        <w:pStyle w:val="DHHSbullet1"/>
      </w:pPr>
      <w:r w:rsidRPr="00B71A50">
        <w:t xml:space="preserve">the majority of community members, even if they are currently disconnected, believe that community involvement is important </w:t>
      </w:r>
    </w:p>
    <w:p w:rsidR="00B71A50" w:rsidRPr="00B71A50" w:rsidRDefault="00B71A50" w:rsidP="00B71A50">
      <w:pPr>
        <w:pStyle w:val="DHHSbullet1"/>
      </w:pPr>
      <w:r w:rsidRPr="00B71A50">
        <w:t>clubs and groups respond very well to peer evaluation</w:t>
      </w:r>
    </w:p>
    <w:p w:rsidR="00B71A50" w:rsidRPr="00B71A50" w:rsidRDefault="00B71A50" w:rsidP="00B71A50">
      <w:pPr>
        <w:pStyle w:val="DHHSbullet1"/>
      </w:pPr>
      <w:r w:rsidRPr="00B71A50">
        <w:t>developing a network of welcoming and age-friendly groups can establish promotional avenues.</w:t>
      </w:r>
    </w:p>
    <w:p w:rsidR="00B71A50" w:rsidRPr="00B71A50" w:rsidRDefault="00B71A50" w:rsidP="00B71A50">
      <w:pPr>
        <w:pStyle w:val="DHHSbody"/>
        <w:rPr>
          <w:b/>
        </w:rPr>
      </w:pPr>
      <w:r w:rsidRPr="00B71A50">
        <w:rPr>
          <w:b/>
        </w:rPr>
        <w:t>Project Leadership Group</w:t>
      </w:r>
    </w:p>
    <w:p w:rsidR="00B71A50" w:rsidRPr="00B71A50" w:rsidRDefault="00B71A50" w:rsidP="00B27729">
      <w:pPr>
        <w:pStyle w:val="DHHSbullet1"/>
      </w:pPr>
      <w:r w:rsidRPr="00B71A50">
        <w:t xml:space="preserve">John Forsyth, Treasurer, Keenagers Table </w:t>
      </w:r>
      <w:r w:rsidR="00430888">
        <w:t>T</w:t>
      </w:r>
      <w:r w:rsidR="00430888" w:rsidRPr="00B71A50">
        <w:t xml:space="preserve">ennis </w:t>
      </w:r>
      <w:r w:rsidRPr="00B71A50">
        <w:t>Moe</w:t>
      </w:r>
    </w:p>
    <w:p w:rsidR="00B71A50" w:rsidRPr="00B71A50" w:rsidRDefault="00B71A50" w:rsidP="00B27729">
      <w:pPr>
        <w:pStyle w:val="DHHSbullet1"/>
      </w:pPr>
      <w:r w:rsidRPr="00B71A50">
        <w:t>Annie McDuffie, Committee member, U3A Latrobe Valley</w:t>
      </w:r>
    </w:p>
    <w:p w:rsidR="00B71A50" w:rsidRPr="00B71A50" w:rsidRDefault="00B71A50" w:rsidP="00B27729">
      <w:pPr>
        <w:pStyle w:val="DHHSbullet1"/>
      </w:pPr>
      <w:r w:rsidRPr="00B71A50">
        <w:t>Barbara Derham, President, C</w:t>
      </w:r>
      <w:r w:rsidR="00430888">
        <w:t xml:space="preserve">ountry </w:t>
      </w:r>
      <w:r w:rsidRPr="00B71A50">
        <w:t>W</w:t>
      </w:r>
      <w:r w:rsidR="00430888">
        <w:t xml:space="preserve">omen’s </w:t>
      </w:r>
      <w:r w:rsidRPr="00B71A50">
        <w:t>A</w:t>
      </w:r>
      <w:r w:rsidR="00430888">
        <w:t>ustralia</w:t>
      </w:r>
      <w:r w:rsidRPr="00B71A50">
        <w:t xml:space="preserve"> Traralgon</w:t>
      </w:r>
    </w:p>
    <w:p w:rsidR="00B71A50" w:rsidRPr="00B71A50" w:rsidRDefault="00B71A50" w:rsidP="00B27729">
      <w:pPr>
        <w:pStyle w:val="DHHSbullet1"/>
      </w:pPr>
      <w:r w:rsidRPr="00B71A50">
        <w:t>Soula Kanellopoulos, President,International Women’s Group &amp;</w:t>
      </w:r>
    </w:p>
    <w:p w:rsidR="00B71A50" w:rsidRPr="00B71A50" w:rsidRDefault="00B71A50" w:rsidP="00B27729">
      <w:pPr>
        <w:pStyle w:val="DHHSbullet1"/>
      </w:pPr>
      <w:r w:rsidRPr="00B71A50">
        <w:t xml:space="preserve">Representative Greek Seniors </w:t>
      </w:r>
    </w:p>
    <w:p w:rsidR="00B71A50" w:rsidRPr="00B71A50" w:rsidRDefault="00B71A50" w:rsidP="00B27729">
      <w:pPr>
        <w:pStyle w:val="DHHSbullet1"/>
      </w:pPr>
      <w:r w:rsidRPr="00B71A50">
        <w:t xml:space="preserve">Sharon Addy, Individual community member </w:t>
      </w:r>
    </w:p>
    <w:p w:rsidR="00B71A50" w:rsidRPr="00B71A50" w:rsidRDefault="00B71A50" w:rsidP="00B27729">
      <w:pPr>
        <w:pStyle w:val="DHHSbullet1"/>
      </w:pPr>
      <w:r w:rsidRPr="00B71A50">
        <w:t xml:space="preserve">Mac Wood, Positive Ageing reference committee </w:t>
      </w:r>
    </w:p>
    <w:p w:rsidR="00B71A50" w:rsidRPr="00B71A50" w:rsidRDefault="00B71A50" w:rsidP="00B71A50">
      <w:pPr>
        <w:pStyle w:val="DHHSbody"/>
        <w:rPr>
          <w:b/>
        </w:rPr>
      </w:pPr>
      <w:r w:rsidRPr="00B71A50">
        <w:rPr>
          <w:b/>
        </w:rPr>
        <w:t>Project contacts</w:t>
      </w:r>
    </w:p>
    <w:p w:rsidR="00B71A50" w:rsidRPr="00B71A50" w:rsidRDefault="00B71A50" w:rsidP="00B27729">
      <w:pPr>
        <w:pStyle w:val="DHHSbody"/>
        <w:spacing w:after="0" w:line="240" w:lineRule="auto"/>
      </w:pPr>
      <w:r w:rsidRPr="00B71A50">
        <w:t>Helen Taylor</w:t>
      </w:r>
    </w:p>
    <w:p w:rsidR="00B71A50" w:rsidRPr="00B71A50" w:rsidRDefault="00B71A50" w:rsidP="00B27729">
      <w:pPr>
        <w:pStyle w:val="DHHSbody"/>
        <w:spacing w:after="0" w:line="240" w:lineRule="auto"/>
      </w:pPr>
      <w:r w:rsidRPr="00B71A50">
        <w:t xml:space="preserve">Manager Aged and Disability Services </w:t>
      </w:r>
    </w:p>
    <w:p w:rsidR="00B71A50" w:rsidRPr="00B71A50" w:rsidRDefault="00B71A50" w:rsidP="00B27729">
      <w:pPr>
        <w:pStyle w:val="DHHSbody"/>
        <w:spacing w:after="0" w:line="240" w:lineRule="auto"/>
      </w:pPr>
      <w:r w:rsidRPr="00B71A50">
        <w:t>Latrobe City Council</w:t>
      </w:r>
    </w:p>
    <w:p w:rsidR="00B71A50" w:rsidRPr="00B71A50" w:rsidRDefault="00B71A50" w:rsidP="00B27729">
      <w:pPr>
        <w:pStyle w:val="DHHSbody"/>
        <w:spacing w:after="0" w:line="240" w:lineRule="auto"/>
      </w:pPr>
      <w:r w:rsidRPr="00B71A50">
        <w:t>Phone: 1300 367 700</w:t>
      </w:r>
    </w:p>
    <w:p w:rsidR="00B71A50" w:rsidRPr="00B27729" w:rsidRDefault="00B71A50" w:rsidP="00B27729">
      <w:pPr>
        <w:pStyle w:val="DHHSbody"/>
        <w:spacing w:after="0" w:line="240" w:lineRule="auto"/>
      </w:pPr>
      <w:r w:rsidRPr="00B71A50">
        <w:t xml:space="preserve">Email: </w:t>
      </w:r>
      <w:hyperlink r:id="rId13" w:history="1">
        <w:r w:rsidRPr="00B27729">
          <w:t>helen.taylor@latrobe.vic.gov.au</w:t>
        </w:r>
      </w:hyperlink>
    </w:p>
    <w:p w:rsidR="00B71A50" w:rsidRPr="00B71A50" w:rsidRDefault="00B71A50" w:rsidP="00B27729">
      <w:pPr>
        <w:pStyle w:val="DHHSbody"/>
        <w:spacing w:after="0" w:line="240" w:lineRule="auto"/>
      </w:pPr>
      <w:r w:rsidRPr="00B27729">
        <w:t>www.latrobe.vic.gov.au</w:t>
      </w:r>
    </w:p>
    <w:p w:rsidR="00B71A50" w:rsidRPr="00B71A50" w:rsidRDefault="00B71A50" w:rsidP="00B27729">
      <w:pPr>
        <w:pStyle w:val="DHHSbody"/>
        <w:spacing w:after="0" w:line="240" w:lineRule="auto"/>
      </w:pPr>
    </w:p>
    <w:p w:rsidR="00B71A50" w:rsidRPr="00B71A50" w:rsidRDefault="00B71A50" w:rsidP="00B27729">
      <w:pPr>
        <w:pStyle w:val="DHHSbody"/>
        <w:spacing w:after="0" w:line="240" w:lineRule="auto"/>
      </w:pPr>
      <w:r w:rsidRPr="00B71A50">
        <w:t>Christy Hoiles</w:t>
      </w:r>
    </w:p>
    <w:p w:rsidR="00B71A50" w:rsidRPr="00B71A50" w:rsidRDefault="00B71A50" w:rsidP="00B27729">
      <w:pPr>
        <w:pStyle w:val="DHHSbody"/>
        <w:spacing w:after="0" w:line="240" w:lineRule="auto"/>
      </w:pPr>
      <w:r w:rsidRPr="00B71A50">
        <w:t xml:space="preserve">Connecting Seniors Project Officer </w:t>
      </w:r>
    </w:p>
    <w:p w:rsidR="00B71A50" w:rsidRPr="00B71A50" w:rsidRDefault="00B71A50" w:rsidP="00B27729">
      <w:pPr>
        <w:pStyle w:val="DHHSbody"/>
        <w:spacing w:after="0" w:line="240" w:lineRule="auto"/>
      </w:pPr>
      <w:r w:rsidRPr="00B71A50">
        <w:t xml:space="preserve">Latrobe City Council. </w:t>
      </w:r>
    </w:p>
    <w:p w:rsidR="00B71A50" w:rsidRPr="00B71A50" w:rsidRDefault="00B71A50" w:rsidP="00B27729">
      <w:pPr>
        <w:pStyle w:val="DHHSbody"/>
        <w:spacing w:after="0" w:line="240" w:lineRule="auto"/>
      </w:pPr>
      <w:r w:rsidRPr="00B71A50">
        <w:t>Phone: 1300 367 700</w:t>
      </w:r>
    </w:p>
    <w:p w:rsidR="00B71A50" w:rsidRPr="00B71A50" w:rsidRDefault="00B71A50" w:rsidP="00B27729">
      <w:pPr>
        <w:pStyle w:val="DHHSbody"/>
        <w:spacing w:after="0" w:line="240" w:lineRule="auto"/>
      </w:pPr>
      <w:r w:rsidRPr="00B71A50">
        <w:t xml:space="preserve">Email: </w:t>
      </w:r>
      <w:hyperlink r:id="rId14" w:history="1">
        <w:r w:rsidRPr="00B27729">
          <w:t>christy.hoiles@latrobe.vic.gov.au</w:t>
        </w:r>
      </w:hyperlink>
      <w:r w:rsidRPr="00B71A50">
        <w:t xml:space="preserve">  </w:t>
      </w:r>
    </w:p>
    <w:p w:rsidR="00B71A50" w:rsidRPr="00B71A50" w:rsidRDefault="00B71A50" w:rsidP="00B27729">
      <w:pPr>
        <w:pStyle w:val="DHHSbody"/>
        <w:spacing w:after="0" w:line="240" w:lineRule="auto"/>
      </w:pPr>
      <w:r w:rsidRPr="00B27729">
        <w:t>www.latrobe.vic.gov.au</w:t>
      </w:r>
    </w:p>
    <w:p w:rsidR="00B71A50" w:rsidRDefault="00B71A50" w:rsidP="00B71A50">
      <w:pPr>
        <w:pStyle w:val="Heading1"/>
      </w:pPr>
      <w:bookmarkStart w:id="12" w:name="_Toc511382428"/>
      <w:bookmarkStart w:id="13" w:name="_Toc511392462"/>
      <w:r>
        <w:t>Social inclusion in Frankston and the Mornington Peninsula region</w:t>
      </w:r>
      <w:bookmarkEnd w:id="12"/>
      <w:bookmarkEnd w:id="13"/>
    </w:p>
    <w:p w:rsidR="00B71A50" w:rsidRPr="00B71A50" w:rsidRDefault="00B71A50" w:rsidP="00B71A50">
      <w:pPr>
        <w:pStyle w:val="DHHSbody"/>
      </w:pPr>
      <w:r w:rsidRPr="00B71A50">
        <w:t xml:space="preserve">This project raised awareness of social isolation and loneliness, and increased opportunities for socially isolated people to access established social activities in Frankston and the Mornington Peninsula region. </w:t>
      </w:r>
    </w:p>
    <w:p w:rsidR="00B71A50" w:rsidRPr="00B71A50" w:rsidRDefault="00B71A50" w:rsidP="00B71A50">
      <w:pPr>
        <w:pStyle w:val="DHHSbody"/>
      </w:pPr>
      <w:r w:rsidRPr="00B71A50">
        <w:t>The project developed a Community Connector Project, which trained volunteers to deliver one-on-one support to alleviate barriers to accessing social activities. Via a relaxed phone conversation or face to face,  Community Connector volunteers would identify the activities community members would like to be involved in and provide them with information on how to access those activities.  Volunteers could also accompany community members to an activity or group  to help them</w:t>
      </w:r>
      <w:r>
        <w:t xml:space="preserve"> </w:t>
      </w:r>
      <w:r w:rsidRPr="00B71A50">
        <w:t>settle in.</w:t>
      </w:r>
    </w:p>
    <w:p w:rsidR="00B71A50" w:rsidRPr="00B71A50" w:rsidRDefault="00B71A50" w:rsidP="00B71A50">
      <w:pPr>
        <w:pStyle w:val="DHHSbody"/>
      </w:pPr>
      <w:r w:rsidRPr="00B71A50">
        <w:t xml:space="preserve">A focus on building capacity in existing clubs and groups to provide a welcoming and friendly environment for new members helped to retain and increase membership. It also meant that Community Connectors could refer people to activities, and be confident that they would be warmly welcomed. </w:t>
      </w:r>
    </w:p>
    <w:p w:rsidR="00B71A50" w:rsidRPr="00B71A50" w:rsidRDefault="00B71A50" w:rsidP="00B71A50">
      <w:pPr>
        <w:pStyle w:val="DHHSbody"/>
      </w:pPr>
      <w:r w:rsidRPr="00B71A50">
        <w:t xml:space="preserve">Through this project the group: </w:t>
      </w:r>
    </w:p>
    <w:p w:rsidR="00B71A50" w:rsidRPr="00B71A50" w:rsidRDefault="00B71A50" w:rsidP="00B71A50">
      <w:pPr>
        <w:pStyle w:val="DHHSbullet1"/>
      </w:pPr>
      <w:r w:rsidRPr="00B71A50">
        <w:t>developed a high-quality social inclusion volunteer Community Connector training package</w:t>
      </w:r>
    </w:p>
    <w:p w:rsidR="00B71A50" w:rsidRPr="00B71A50" w:rsidRDefault="00B71A50" w:rsidP="00B71A50">
      <w:pPr>
        <w:pStyle w:val="DHHSbullet1"/>
      </w:pPr>
      <w:r w:rsidRPr="00B71A50">
        <w:t>recruited a project leadership group from 12 key community agencies across Frankston and the Mornington Peninsula</w:t>
      </w:r>
    </w:p>
    <w:p w:rsidR="00B71A50" w:rsidRPr="00B71A50" w:rsidRDefault="00B71A50" w:rsidP="00B71A50">
      <w:pPr>
        <w:pStyle w:val="DHHSbullet1"/>
      </w:pPr>
      <w:r w:rsidRPr="00B71A50">
        <w:t>held two large community consultations to determine the project scope, attended by 90 people</w:t>
      </w:r>
    </w:p>
    <w:p w:rsidR="00B71A50" w:rsidRPr="00B71A50" w:rsidRDefault="00B71A50" w:rsidP="00B71A50">
      <w:pPr>
        <w:pStyle w:val="DHHSbullet1"/>
      </w:pPr>
      <w:r w:rsidRPr="00B71A50">
        <w:t>delivered the Community Connector training package to 55 community members</w:t>
      </w:r>
    </w:p>
    <w:p w:rsidR="00B71A50" w:rsidRPr="00B71A50" w:rsidRDefault="00B71A50" w:rsidP="00B71A50">
      <w:pPr>
        <w:pStyle w:val="DHHSbullet1"/>
      </w:pPr>
      <w:r w:rsidRPr="00B71A50">
        <w:t>recruited 17 Community Connector volunteers across the Frankston and Mornington Peninsula region, and provided ongoing support and training for volunteers</w:t>
      </w:r>
    </w:p>
    <w:p w:rsidR="00B71A50" w:rsidRPr="00B71A50" w:rsidRDefault="00B71A50" w:rsidP="00B71A50">
      <w:pPr>
        <w:pStyle w:val="DHHSbullet1"/>
      </w:pPr>
      <w:r w:rsidRPr="00B71A50">
        <w:t>raised awareness of the importance of social inclusion for health. This occurred at community and agency levels</w:t>
      </w:r>
    </w:p>
    <w:p w:rsidR="00B71A50" w:rsidRPr="00B71A50" w:rsidRDefault="00B71A50" w:rsidP="00B71A50">
      <w:pPr>
        <w:pStyle w:val="DHHSbullet1"/>
      </w:pPr>
      <w:r w:rsidRPr="00B71A50">
        <w:t>increased partnerships within communities</w:t>
      </w:r>
    </w:p>
    <w:p w:rsidR="00B71A50" w:rsidRPr="00B71A50" w:rsidRDefault="00B71A50" w:rsidP="00B71A50">
      <w:pPr>
        <w:pStyle w:val="DHHSbullet1"/>
      </w:pPr>
      <w:r w:rsidRPr="00B71A50">
        <w:t>developed a resource kit to enable seniors clubs and groups to implement welcoming policies and procedures</w:t>
      </w:r>
    </w:p>
    <w:p w:rsidR="00B71A50" w:rsidRPr="00B71A50" w:rsidRDefault="00B71A50" w:rsidP="00B71A50">
      <w:pPr>
        <w:pStyle w:val="DHHSbullet1"/>
      </w:pPr>
      <w:r w:rsidRPr="00B71A50">
        <w:t>committed to providing ongoing support and training for volunteer committees of management to help them develop their club or group</w:t>
      </w:r>
    </w:p>
    <w:p w:rsidR="00B71A50" w:rsidRPr="00B71A50" w:rsidRDefault="00B71A50" w:rsidP="00B71A50">
      <w:pPr>
        <w:pStyle w:val="DHHSbullet1"/>
      </w:pPr>
      <w:r w:rsidRPr="00B71A50">
        <w:t>strengthened relationships between the clubs and groups and council, and also strengthened the relationship between the two partnering councils</w:t>
      </w:r>
    </w:p>
    <w:p w:rsidR="00B71A50" w:rsidRPr="00B71A50" w:rsidRDefault="00B71A50" w:rsidP="00B71A50">
      <w:pPr>
        <w:pStyle w:val="DHHSbullet1"/>
      </w:pPr>
      <w:r w:rsidRPr="00B71A50">
        <w:t>brought together representatives of 58 clubs from across the region to attend</w:t>
      </w:r>
      <w:r w:rsidR="00430888">
        <w:t xml:space="preserve"> </w:t>
      </w:r>
      <w:r w:rsidRPr="00B71A50">
        <w:t>a Seniors Clubs and Group Forum in November 2017 to network and discuss what it means to be a welcoming club</w:t>
      </w:r>
    </w:p>
    <w:p w:rsidR="00B71A50" w:rsidRPr="00B71A50" w:rsidRDefault="00B71A50" w:rsidP="00B71A50">
      <w:pPr>
        <w:pStyle w:val="DHHSbullet1"/>
      </w:pPr>
      <w:r w:rsidRPr="00B71A50">
        <w:t>developed a publication for clubs and groups about how to develop and maintain a welcoming culture</w:t>
      </w:r>
    </w:p>
    <w:p w:rsidR="00B71A50" w:rsidRPr="00B71A50" w:rsidRDefault="00B71A50" w:rsidP="00B71A50">
      <w:pPr>
        <w:pStyle w:val="DHHSbullet1"/>
      </w:pPr>
      <w:r w:rsidRPr="00B71A50">
        <w:t>increased relationships between local government and local seniors clubs and groups resulting in ongoing support and training programs being offered to committees of management.</w:t>
      </w:r>
    </w:p>
    <w:p w:rsidR="00B71A50" w:rsidRPr="00B71A50" w:rsidRDefault="00B71A50" w:rsidP="00B71A50">
      <w:pPr>
        <w:pStyle w:val="DHHSbody"/>
        <w:rPr>
          <w:b/>
        </w:rPr>
      </w:pPr>
      <w:r w:rsidRPr="00B71A50">
        <w:rPr>
          <w:b/>
        </w:rPr>
        <w:t>Project Leadership Group:</w:t>
      </w:r>
    </w:p>
    <w:p w:rsidR="00B71A50" w:rsidRPr="00B71A50" w:rsidRDefault="00B71A50" w:rsidP="00B27729">
      <w:pPr>
        <w:pStyle w:val="DHHSbullet1"/>
      </w:pPr>
      <w:r w:rsidRPr="00B71A50">
        <w:t xml:space="preserve">Michael Hillier, Brotherhood of St Laurence </w:t>
      </w:r>
    </w:p>
    <w:p w:rsidR="00B71A50" w:rsidRPr="00B71A50" w:rsidRDefault="00B71A50" w:rsidP="00B27729">
      <w:pPr>
        <w:pStyle w:val="DHHSbullet1"/>
      </w:pPr>
      <w:r w:rsidRPr="00B71A50">
        <w:t>Kate Stuart, Mornington Peninsula Shire Council, Community Development Officer,</w:t>
      </w:r>
      <w:r w:rsidR="00430888">
        <w:t xml:space="preserve"> </w:t>
      </w:r>
      <w:r w:rsidRPr="00B71A50">
        <w:t>Volunteering &amp; Community Building</w:t>
      </w:r>
    </w:p>
    <w:p w:rsidR="00B71A50" w:rsidRPr="00B71A50" w:rsidRDefault="00B71A50" w:rsidP="00B27729">
      <w:pPr>
        <w:pStyle w:val="DHHSbullet1"/>
      </w:pPr>
      <w:r w:rsidRPr="00B71A50">
        <w:t>Thea Grenfel, Peninsula Health,</w:t>
      </w:r>
      <w:r w:rsidR="00430888">
        <w:t xml:space="preserve"> </w:t>
      </w:r>
      <w:r w:rsidRPr="00B71A50">
        <w:t>Health Promotion Practitioner </w:t>
      </w:r>
    </w:p>
    <w:p w:rsidR="00B71A50" w:rsidRPr="00B71A50" w:rsidRDefault="00B71A50" w:rsidP="00B27729">
      <w:pPr>
        <w:pStyle w:val="DHHSbullet1"/>
      </w:pPr>
      <w:r w:rsidRPr="00B71A50">
        <w:t>Lara Lau, MiCare,</w:t>
      </w:r>
      <w:r w:rsidR="00430888">
        <w:t xml:space="preserve"> </w:t>
      </w:r>
      <w:r w:rsidRPr="00B71A50">
        <w:t>Access &amp; Support</w:t>
      </w:r>
    </w:p>
    <w:p w:rsidR="00B71A50" w:rsidRPr="00B71A50" w:rsidRDefault="00B71A50" w:rsidP="00B27729">
      <w:pPr>
        <w:pStyle w:val="DHHSbullet1"/>
      </w:pPr>
      <w:r w:rsidRPr="00B71A50">
        <w:t xml:space="preserve">Janet Reid, Frankston North Community Centre </w:t>
      </w:r>
    </w:p>
    <w:p w:rsidR="00B71A50" w:rsidRPr="00B71A50" w:rsidRDefault="00B71A50" w:rsidP="00B27729">
      <w:pPr>
        <w:pStyle w:val="DHHSbullet1"/>
      </w:pPr>
      <w:r w:rsidRPr="00B71A50">
        <w:t>Heather Barton, Man</w:t>
      </w:r>
      <w:r w:rsidR="00430888">
        <w:t>a</w:t>
      </w:r>
      <w:r w:rsidRPr="00B71A50">
        <w:t xml:space="preserve">ger, Seawinds Community Hub </w:t>
      </w:r>
    </w:p>
    <w:p w:rsidR="00B71A50" w:rsidRPr="00B71A50" w:rsidRDefault="00B71A50" w:rsidP="00B27729">
      <w:pPr>
        <w:pStyle w:val="DHHSbullet1"/>
      </w:pPr>
      <w:r w:rsidRPr="00B71A50">
        <w:t>Noel Brown, LGBTIQ Community Representative</w:t>
      </w:r>
    </w:p>
    <w:p w:rsidR="00B71A50" w:rsidRPr="00B71A50" w:rsidRDefault="00B71A50" w:rsidP="00B27729">
      <w:pPr>
        <w:pStyle w:val="DHHSbullet1"/>
      </w:pPr>
      <w:r w:rsidRPr="00B71A50">
        <w:t xml:space="preserve">Dennis Mason, President, U3A Frankston </w:t>
      </w:r>
    </w:p>
    <w:p w:rsidR="00B71A50" w:rsidRPr="00B71A50" w:rsidRDefault="00B71A50" w:rsidP="00B27729">
      <w:pPr>
        <w:pStyle w:val="DHHSbullet1"/>
      </w:pPr>
      <w:r w:rsidRPr="00B71A50">
        <w:t>Melissa King, Coordinator, Volunteer Resource Centre</w:t>
      </w:r>
    </w:p>
    <w:p w:rsidR="00B27729" w:rsidRDefault="00B27729" w:rsidP="00B71A50">
      <w:pPr>
        <w:pStyle w:val="DHHSbody"/>
        <w:rPr>
          <w:b/>
        </w:rPr>
      </w:pPr>
    </w:p>
    <w:p w:rsidR="00B71A50" w:rsidRPr="00B71A50" w:rsidRDefault="00B71A50" w:rsidP="00B71A50">
      <w:pPr>
        <w:pStyle w:val="DHHSbody"/>
        <w:rPr>
          <w:b/>
        </w:rPr>
      </w:pPr>
      <w:r w:rsidRPr="00B71A50">
        <w:rPr>
          <w:b/>
        </w:rPr>
        <w:t>Project contacts:</w:t>
      </w:r>
    </w:p>
    <w:p w:rsidR="00B71A50" w:rsidRPr="00B71A50" w:rsidRDefault="00B71A50" w:rsidP="00B27729">
      <w:pPr>
        <w:pStyle w:val="DHHSbody"/>
        <w:spacing w:after="0" w:line="240" w:lineRule="auto"/>
      </w:pPr>
      <w:r w:rsidRPr="00B71A50">
        <w:t xml:space="preserve">Carly Currall </w:t>
      </w:r>
    </w:p>
    <w:p w:rsidR="00B71A50" w:rsidRPr="00B71A50" w:rsidRDefault="00B71A50" w:rsidP="00B27729">
      <w:pPr>
        <w:pStyle w:val="DHHSbody"/>
        <w:spacing w:after="0" w:line="240" w:lineRule="auto"/>
      </w:pPr>
      <w:r w:rsidRPr="00B71A50">
        <w:t xml:space="preserve">Positive Ageing Officer  Family Health Support Services </w:t>
      </w:r>
    </w:p>
    <w:p w:rsidR="00B71A50" w:rsidRPr="00B71A50" w:rsidRDefault="00B71A50" w:rsidP="00B27729">
      <w:pPr>
        <w:pStyle w:val="DHHSbody"/>
        <w:spacing w:after="0" w:line="240" w:lineRule="auto"/>
      </w:pPr>
      <w:r w:rsidRPr="00B71A50">
        <w:t xml:space="preserve">Frankston City Council. </w:t>
      </w:r>
    </w:p>
    <w:p w:rsidR="00B71A50" w:rsidRPr="00B71A50" w:rsidRDefault="00B71A50" w:rsidP="00B27729">
      <w:pPr>
        <w:pStyle w:val="DHHSbody"/>
        <w:spacing w:after="0" w:line="240" w:lineRule="auto"/>
      </w:pPr>
      <w:r w:rsidRPr="00B71A50">
        <w:t xml:space="preserve">Telephone: 0 3 9784 1046   </w:t>
      </w:r>
    </w:p>
    <w:p w:rsidR="00B71A50" w:rsidRPr="00B71A50" w:rsidRDefault="00B71A50" w:rsidP="00B27729">
      <w:pPr>
        <w:pStyle w:val="DHHSbody"/>
        <w:spacing w:after="0" w:line="240" w:lineRule="auto"/>
      </w:pPr>
      <w:r w:rsidRPr="00B71A50">
        <w:t xml:space="preserve">Email </w:t>
      </w:r>
      <w:hyperlink r:id="rId15" w:history="1">
        <w:r w:rsidRPr="00B27729">
          <w:t>Carly.Currall@frankston.vic.gov.au</w:t>
        </w:r>
      </w:hyperlink>
    </w:p>
    <w:p w:rsidR="00B71A50" w:rsidRPr="00B71A50" w:rsidRDefault="00B71A50" w:rsidP="00B27729">
      <w:pPr>
        <w:pStyle w:val="DHHSbody"/>
        <w:spacing w:after="0" w:line="240" w:lineRule="auto"/>
      </w:pPr>
      <w:r w:rsidRPr="00B71A50">
        <w:t>www.</w:t>
      </w:r>
      <w:hyperlink r:id="rId16" w:history="1">
        <w:r w:rsidRPr="00B27729">
          <w:t>frankston.vic.gov.au</w:t>
        </w:r>
      </w:hyperlink>
      <w:r w:rsidRPr="00B71A50">
        <w:t xml:space="preserve"> </w:t>
      </w:r>
    </w:p>
    <w:p w:rsidR="00B27729" w:rsidRDefault="00B27729" w:rsidP="00B27729">
      <w:pPr>
        <w:pStyle w:val="DHHSbody"/>
        <w:spacing w:after="0" w:line="240" w:lineRule="auto"/>
      </w:pPr>
    </w:p>
    <w:p w:rsidR="00B71A50" w:rsidRPr="00B71A50" w:rsidRDefault="00B71A50" w:rsidP="00B27729">
      <w:pPr>
        <w:pStyle w:val="DHHSbody"/>
        <w:spacing w:after="0" w:line="240" w:lineRule="auto"/>
      </w:pPr>
      <w:r w:rsidRPr="00B71A50">
        <w:t>Catherine Freedman</w:t>
      </w:r>
    </w:p>
    <w:p w:rsidR="00B71A50" w:rsidRPr="00B71A50" w:rsidRDefault="00B71A50" w:rsidP="00B27729">
      <w:pPr>
        <w:pStyle w:val="DHHSbody"/>
        <w:spacing w:after="0" w:line="240" w:lineRule="auto"/>
      </w:pPr>
      <w:r w:rsidRPr="00B71A50">
        <w:t xml:space="preserve">Seniors Project Officer and Assessment Officer </w:t>
      </w:r>
    </w:p>
    <w:p w:rsidR="00B71A50" w:rsidRPr="00B71A50" w:rsidRDefault="00B71A50" w:rsidP="00B27729">
      <w:pPr>
        <w:pStyle w:val="DHHSbody"/>
        <w:spacing w:after="0" w:line="240" w:lineRule="auto"/>
      </w:pPr>
      <w:r w:rsidRPr="00B71A50">
        <w:t>Mornington Peninsula Shire</w:t>
      </w:r>
    </w:p>
    <w:p w:rsidR="00B71A50" w:rsidRPr="00B71A50" w:rsidRDefault="00B71A50" w:rsidP="00B27729">
      <w:pPr>
        <w:pStyle w:val="DHHSbody"/>
        <w:spacing w:after="0" w:line="240" w:lineRule="auto"/>
      </w:pPr>
      <w:r w:rsidRPr="00B71A50">
        <w:t xml:space="preserve">Phone: 03 5950 1672 </w:t>
      </w:r>
    </w:p>
    <w:p w:rsidR="00B71A50" w:rsidRPr="00B71A50" w:rsidRDefault="00B71A50" w:rsidP="00B27729">
      <w:pPr>
        <w:pStyle w:val="DHHSbody"/>
        <w:spacing w:after="0" w:line="240" w:lineRule="auto"/>
      </w:pPr>
      <w:r w:rsidRPr="00B71A50">
        <w:t xml:space="preserve">Email: </w:t>
      </w:r>
      <w:hyperlink r:id="rId17" w:history="1">
        <w:r w:rsidRPr="00B27729">
          <w:t>catherine.freedman@mornpen.vic.gov.au</w:t>
        </w:r>
      </w:hyperlink>
    </w:p>
    <w:p w:rsidR="00B71A50" w:rsidRPr="00B71A50" w:rsidRDefault="00EF59FE" w:rsidP="00B27729">
      <w:pPr>
        <w:pStyle w:val="DHHSbody"/>
        <w:spacing w:after="0" w:line="240" w:lineRule="auto"/>
      </w:pPr>
      <w:hyperlink r:id="rId18" w:history="1">
        <w:r w:rsidR="00B71A50" w:rsidRPr="00B27729">
          <w:t>www.mornpen.vic.gov.au</w:t>
        </w:r>
      </w:hyperlink>
    </w:p>
    <w:p w:rsidR="00B71A50" w:rsidRPr="00BE4A64" w:rsidRDefault="00B71A50" w:rsidP="00B71A50">
      <w:pPr>
        <w:pStyle w:val="Heading1"/>
      </w:pPr>
      <w:bookmarkStart w:id="14" w:name="_Toc511382429"/>
      <w:bookmarkStart w:id="15" w:name="_Toc511392463"/>
      <w:r>
        <w:t>Whittlesea Seniors Linkup</w:t>
      </w:r>
      <w:bookmarkEnd w:id="14"/>
      <w:bookmarkEnd w:id="15"/>
    </w:p>
    <w:p w:rsidR="00B71A50" w:rsidRPr="00B71A50" w:rsidRDefault="00B71A50" w:rsidP="00B71A50">
      <w:pPr>
        <w:pStyle w:val="DHHSbody"/>
      </w:pPr>
      <w:r w:rsidRPr="00B71A50">
        <w:t xml:space="preserve">This project established a network of volunteer Community Connectors who support socially isolated and lonely seniors to participate in activities that meet their needs and interests. </w:t>
      </w:r>
    </w:p>
    <w:p w:rsidR="00B71A50" w:rsidRPr="00B71A50" w:rsidRDefault="00B71A50" w:rsidP="00B71A50">
      <w:pPr>
        <w:pStyle w:val="DHHSbody"/>
      </w:pPr>
      <w:r w:rsidRPr="00B71A50">
        <w:t>The project also promoted and encouraged age-friendly approaches for community groups.</w:t>
      </w:r>
    </w:p>
    <w:p w:rsidR="00B71A50" w:rsidRPr="00B71A50" w:rsidRDefault="00B71A50" w:rsidP="00B71A50">
      <w:pPr>
        <w:pStyle w:val="DHHSbody"/>
      </w:pPr>
      <w:r w:rsidRPr="00B71A50">
        <w:t xml:space="preserve">Commencing with a mapping exercise of activities for seniors in the municipality, the project built a searchable online database of activities and information. </w:t>
      </w:r>
    </w:p>
    <w:p w:rsidR="00B71A50" w:rsidRPr="00B71A50" w:rsidRDefault="00B71A50" w:rsidP="00B71A50">
      <w:pPr>
        <w:pStyle w:val="DHHSbody"/>
      </w:pPr>
      <w:r w:rsidRPr="00B71A50">
        <w:t>This project involved:</w:t>
      </w:r>
    </w:p>
    <w:p w:rsidR="00B71A50" w:rsidRPr="00B71A50" w:rsidRDefault="00B71A50" w:rsidP="00B71A50">
      <w:pPr>
        <w:pStyle w:val="DHHSbullet1"/>
      </w:pPr>
      <w:r w:rsidRPr="00B71A50">
        <w:t>an information workshop and two training sessions for Community Connectors</w:t>
      </w:r>
    </w:p>
    <w:p w:rsidR="00B71A50" w:rsidRPr="00B71A50" w:rsidRDefault="00B71A50" w:rsidP="00B71A50">
      <w:pPr>
        <w:pStyle w:val="DHHSbullet1"/>
      </w:pPr>
      <w:r w:rsidRPr="00B71A50">
        <w:t>regular networking opportunities for connectors and a facility and activity tour to familiarise volunteers with available activities</w:t>
      </w:r>
    </w:p>
    <w:p w:rsidR="00B71A50" w:rsidRPr="00B71A50" w:rsidRDefault="00B71A50" w:rsidP="00B71A50">
      <w:pPr>
        <w:pStyle w:val="DHHSbullet1"/>
      </w:pPr>
      <w:r w:rsidRPr="00B71A50">
        <w:t>developing a volunteer Community Connectors training package, including a contact report and referral pathway information</w:t>
      </w:r>
    </w:p>
    <w:p w:rsidR="00B71A50" w:rsidRPr="00B71A50" w:rsidRDefault="00B71A50" w:rsidP="00B71A50">
      <w:pPr>
        <w:pStyle w:val="DHHSbullet1"/>
      </w:pPr>
      <w:r w:rsidRPr="00B71A50">
        <w:t>supporting, via the work of the Community Connectors,</w:t>
      </w:r>
      <w:r w:rsidR="00430888">
        <w:t xml:space="preserve"> </w:t>
      </w:r>
      <w:r w:rsidRPr="00B71A50">
        <w:t>more than 18 people to link to a rang</w:t>
      </w:r>
      <w:r>
        <w:t>e of activities including golf, T</w:t>
      </w:r>
      <w:r w:rsidRPr="00B71A50">
        <w:t xml:space="preserve">ai </w:t>
      </w:r>
      <w:r>
        <w:t>C</w:t>
      </w:r>
      <w:r w:rsidRPr="00B71A50">
        <w:t>hi, a walking group, a seniors club and walking football.</w:t>
      </w:r>
    </w:p>
    <w:p w:rsidR="001037B7" w:rsidRDefault="001037B7" w:rsidP="00B71A50">
      <w:pPr>
        <w:pStyle w:val="DHHSbody"/>
      </w:pPr>
    </w:p>
    <w:p w:rsidR="00B71A50" w:rsidRPr="00B71A50" w:rsidRDefault="00B71A50" w:rsidP="00B71A50">
      <w:pPr>
        <w:pStyle w:val="DHHSbody"/>
      </w:pPr>
      <w:r w:rsidRPr="00B71A50">
        <w:t xml:space="preserve">A major outcome of this project was bringing to light the many areas that can be improved. </w:t>
      </w:r>
    </w:p>
    <w:p w:rsidR="00B71A50" w:rsidRDefault="00C90914" w:rsidP="00B71A50">
      <w:pPr>
        <w:pStyle w:val="DHHSbody"/>
      </w:pPr>
      <w:r>
        <w:t xml:space="preserve">An important lesson </w:t>
      </w:r>
      <w:r w:rsidR="00B71A50" w:rsidRPr="00B71A50">
        <w:t>was that simple actions like creating brochures, checking in with people who have stopped attending, and improving communication can make a big difference.</w:t>
      </w:r>
    </w:p>
    <w:p w:rsidR="00B71A50" w:rsidRPr="00B71A50" w:rsidRDefault="00B71A50" w:rsidP="00B71A50">
      <w:pPr>
        <w:pStyle w:val="DHHSbody"/>
        <w:rPr>
          <w:b/>
        </w:rPr>
      </w:pPr>
      <w:r w:rsidRPr="00B71A50">
        <w:rPr>
          <w:b/>
        </w:rPr>
        <w:t>Project Leadership Group:</w:t>
      </w:r>
    </w:p>
    <w:p w:rsidR="00B71A50" w:rsidRPr="00B71A50" w:rsidRDefault="00B71A50" w:rsidP="00B27729">
      <w:pPr>
        <w:pStyle w:val="DHHSbullet1"/>
      </w:pPr>
      <w:r w:rsidRPr="00B71A50">
        <w:t>Glen Wall, Whittlesea U3A   President</w:t>
      </w:r>
    </w:p>
    <w:p w:rsidR="00B71A50" w:rsidRPr="00B71A50" w:rsidRDefault="00B71A50" w:rsidP="00B27729">
      <w:pPr>
        <w:pStyle w:val="DHHSbullet1"/>
      </w:pPr>
      <w:r w:rsidRPr="00B71A50">
        <w:t>Kerryn Hurley, Yarra Plenty Regional Library Community Coordinator</w:t>
      </w:r>
    </w:p>
    <w:p w:rsidR="00B71A50" w:rsidRPr="00B71A50" w:rsidRDefault="00B71A50" w:rsidP="00B27729">
      <w:pPr>
        <w:pStyle w:val="DHHSbullet1"/>
      </w:pPr>
      <w:r w:rsidRPr="00B71A50">
        <w:t>Joe Felice, Whittlesea Community Leadership Network  President</w:t>
      </w:r>
    </w:p>
    <w:p w:rsidR="00B71A50" w:rsidRPr="00B71A50" w:rsidRDefault="00B71A50" w:rsidP="00B27729">
      <w:pPr>
        <w:pStyle w:val="DHHSbullet1"/>
      </w:pPr>
      <w:r w:rsidRPr="00B71A50">
        <w:t>June De Chalain, Northern Mauritian Seniors Club Vice President</w:t>
      </w:r>
    </w:p>
    <w:p w:rsidR="00B71A50" w:rsidRPr="00B71A50" w:rsidRDefault="00B71A50" w:rsidP="00B27729">
      <w:pPr>
        <w:pStyle w:val="DHHSbullet1"/>
      </w:pPr>
      <w:r w:rsidRPr="00B71A50">
        <w:t>Colin Foley, Brotherhood of St Laurence Business Development Manager</w:t>
      </w:r>
    </w:p>
    <w:p w:rsidR="00B71A50" w:rsidRPr="00B71A50" w:rsidRDefault="00B71A50" w:rsidP="00B27729">
      <w:pPr>
        <w:pStyle w:val="DHHSbullet1"/>
      </w:pPr>
      <w:r w:rsidRPr="00B71A50">
        <w:t>Odi Gerzina, Positive Ageing Cluster Community Representative</w:t>
      </w:r>
    </w:p>
    <w:p w:rsidR="00B71A50" w:rsidRPr="00B71A50" w:rsidRDefault="00B71A50" w:rsidP="00B27729">
      <w:pPr>
        <w:pStyle w:val="DHHSbullet1"/>
      </w:pPr>
      <w:r w:rsidRPr="00B71A50">
        <w:t>Con Constantinou, City of Whittlesea Project Officer</w:t>
      </w:r>
    </w:p>
    <w:p w:rsidR="00B71A50" w:rsidRPr="00B71A50" w:rsidRDefault="00B71A50" w:rsidP="00B27729">
      <w:pPr>
        <w:pStyle w:val="DHHSbullet1"/>
      </w:pPr>
      <w:r w:rsidRPr="00B71A50">
        <w:t>Judith Geraghty, City of Whittlesea Team Leader Positive Ageing</w:t>
      </w:r>
    </w:p>
    <w:p w:rsidR="00B71A50" w:rsidRPr="00B71A50" w:rsidRDefault="00B71A50" w:rsidP="00B71A50">
      <w:pPr>
        <w:pStyle w:val="DHHSbody"/>
        <w:rPr>
          <w:b/>
        </w:rPr>
      </w:pPr>
      <w:r w:rsidRPr="00B71A50">
        <w:rPr>
          <w:b/>
        </w:rPr>
        <w:t>Project contact:</w:t>
      </w:r>
    </w:p>
    <w:p w:rsidR="00B71A50" w:rsidRPr="00B71A50" w:rsidRDefault="00B71A50" w:rsidP="00B27729">
      <w:pPr>
        <w:pStyle w:val="DHHSbody"/>
        <w:spacing w:after="0" w:line="240" w:lineRule="auto"/>
      </w:pPr>
      <w:r w:rsidRPr="00B71A50">
        <w:t xml:space="preserve">Judith Geraghty  </w:t>
      </w:r>
    </w:p>
    <w:p w:rsidR="00B71A50" w:rsidRPr="00B71A50" w:rsidRDefault="00B71A50" w:rsidP="00B27729">
      <w:pPr>
        <w:pStyle w:val="DHHSbody"/>
        <w:spacing w:after="0" w:line="240" w:lineRule="auto"/>
      </w:pPr>
      <w:r w:rsidRPr="00B71A50">
        <w:t>Team Leader, Positive Ageing, Aged and Disability</w:t>
      </w:r>
    </w:p>
    <w:p w:rsidR="00B71A50" w:rsidRPr="00B71A50" w:rsidRDefault="00B71A50" w:rsidP="00B27729">
      <w:pPr>
        <w:pStyle w:val="DHHSbody"/>
        <w:spacing w:after="0" w:line="240" w:lineRule="auto"/>
      </w:pPr>
      <w:r w:rsidRPr="00B71A50">
        <w:t xml:space="preserve">City of Whittlesea </w:t>
      </w:r>
    </w:p>
    <w:p w:rsidR="00B71A50" w:rsidRPr="00B71A50" w:rsidRDefault="00B71A50" w:rsidP="00B27729">
      <w:pPr>
        <w:pStyle w:val="DHHSbody"/>
        <w:spacing w:after="0" w:line="240" w:lineRule="auto"/>
      </w:pPr>
      <w:r w:rsidRPr="00B71A50">
        <w:t xml:space="preserve">Phone: 03 9407 5917 </w:t>
      </w:r>
    </w:p>
    <w:p w:rsidR="00B71A50" w:rsidRPr="00B71A50" w:rsidRDefault="00B71A50" w:rsidP="00B27729">
      <w:pPr>
        <w:pStyle w:val="DHHSbody"/>
        <w:spacing w:after="0" w:line="240" w:lineRule="auto"/>
      </w:pPr>
      <w:r w:rsidRPr="00B71A50">
        <w:t xml:space="preserve">Email: judith.geraghty@whittlesea.vic.gov.au </w:t>
      </w:r>
    </w:p>
    <w:p w:rsidR="00B71A50" w:rsidRPr="00B71A50" w:rsidRDefault="00B71A50" w:rsidP="00B27729">
      <w:pPr>
        <w:pStyle w:val="DHHSbody"/>
        <w:spacing w:after="0" w:line="240" w:lineRule="auto"/>
      </w:pPr>
      <w:r w:rsidRPr="00B71A50">
        <w:t xml:space="preserve">Web: </w:t>
      </w:r>
      <w:hyperlink r:id="rId19" w:history="1">
        <w:r w:rsidRPr="00B27729">
          <w:t>www.whittlesea.vic.gov.au</w:t>
        </w:r>
      </w:hyperlink>
    </w:p>
    <w:p w:rsidR="00B71A50" w:rsidRPr="00BE4A64" w:rsidRDefault="00B71A50" w:rsidP="00B71A50">
      <w:pPr>
        <w:pStyle w:val="Heading1"/>
      </w:pPr>
      <w:bookmarkStart w:id="16" w:name="_Toc511382430"/>
      <w:bookmarkStart w:id="17" w:name="_Toc511392464"/>
      <w:r>
        <w:t>Strengthening seniors inclusion and participation in Bendigo and Loddon</w:t>
      </w:r>
      <w:bookmarkEnd w:id="16"/>
      <w:bookmarkEnd w:id="17"/>
    </w:p>
    <w:p w:rsidR="00B71A50" w:rsidRPr="00B71A50" w:rsidRDefault="00B71A50" w:rsidP="00B71A50">
      <w:pPr>
        <w:pStyle w:val="DHHSbody"/>
      </w:pPr>
      <w:r w:rsidRPr="00B71A50">
        <w:t xml:space="preserve">The City of Greater Bendigo and Shire of Loddon project worked with local community groups and organisations to create awareness of the needs of older community members so that these needs could be included in program planning and delivery. </w:t>
      </w:r>
    </w:p>
    <w:p w:rsidR="00B71A50" w:rsidRPr="00B71A50" w:rsidRDefault="00B71A50" w:rsidP="00B71A50">
      <w:pPr>
        <w:pStyle w:val="DHHSbody"/>
      </w:pPr>
      <w:r w:rsidRPr="00B71A50">
        <w:t>It also strengthened local connections and referral pathways by building community capacity and interagency partnerships.</w:t>
      </w:r>
    </w:p>
    <w:p w:rsidR="00B71A50" w:rsidRPr="00B71A50" w:rsidRDefault="00B71A50" w:rsidP="00B71A50">
      <w:pPr>
        <w:pStyle w:val="DHHSbody"/>
      </w:pPr>
      <w:r w:rsidRPr="00B71A50">
        <w:t xml:space="preserve">Wellbeing Teams were established to work with vulnerable community members. </w:t>
      </w:r>
    </w:p>
    <w:p w:rsidR="00B71A50" w:rsidRPr="00B71A50" w:rsidRDefault="00B71A50" w:rsidP="00B71A50">
      <w:pPr>
        <w:pStyle w:val="DHHSbody"/>
      </w:pPr>
      <w:r w:rsidRPr="00B71A50">
        <w:t xml:space="preserve">The first was in the Bendigo U3A, which developed a movie morning to bring together people who had trouble accessing the commercial cinema. </w:t>
      </w:r>
    </w:p>
    <w:p w:rsidR="00B71A50" w:rsidRPr="00B71A50" w:rsidRDefault="00B71A50" w:rsidP="00B71A50">
      <w:pPr>
        <w:pStyle w:val="DHHSbody"/>
      </w:pPr>
      <w:r w:rsidRPr="00B71A50">
        <w:t xml:space="preserve">The Wellbeing Team also tackled nutrition by hosting lunch after the movie morning. </w:t>
      </w:r>
    </w:p>
    <w:p w:rsidR="00B71A50" w:rsidRPr="00B71A50" w:rsidRDefault="00B71A50" w:rsidP="00B71A50">
      <w:pPr>
        <w:pStyle w:val="DHHSbody"/>
      </w:pPr>
      <w:r w:rsidRPr="00B71A50">
        <w:t>The project also included library site activation and engagement, and digital literacy programs in Axedale, Inglewood, Elmore and Boort.</w:t>
      </w:r>
    </w:p>
    <w:p w:rsidR="00B71A50" w:rsidRPr="00B71A50" w:rsidRDefault="00B71A50" w:rsidP="00B71A50">
      <w:pPr>
        <w:pStyle w:val="DHHSbody"/>
      </w:pPr>
      <w:r w:rsidRPr="00B71A50">
        <w:t>Museums Victoria helped to develop reminiscing kits, which the project used to connect seniors with younger members of the community. Author tours and book clubs will be developed in the future.</w:t>
      </w:r>
    </w:p>
    <w:p w:rsidR="00B71A50" w:rsidRPr="00B71A50" w:rsidRDefault="00B71A50" w:rsidP="00B71A50">
      <w:pPr>
        <w:pStyle w:val="DHHSbody"/>
      </w:pPr>
      <w:r w:rsidRPr="00B71A50">
        <w:t xml:space="preserve">Training was also developed for clubs, libraries and volunteers to improve understanding of the service system, referral pathways, and accessing My Aged Care. </w:t>
      </w:r>
    </w:p>
    <w:p w:rsidR="00B71A50" w:rsidRPr="00B71A50" w:rsidRDefault="00B71A50" w:rsidP="00B71A50">
      <w:pPr>
        <w:pStyle w:val="DHHSbody"/>
      </w:pPr>
      <w:r w:rsidRPr="00B71A50">
        <w:t>Two sporting clubs also participated: Woodbury Bowls Club and Eaglehawk Croquet Club.</w:t>
      </w:r>
    </w:p>
    <w:p w:rsidR="00B71A50" w:rsidRPr="00B71A50" w:rsidRDefault="00B71A50" w:rsidP="00B71A50">
      <w:pPr>
        <w:pStyle w:val="DHHSbody"/>
      </w:pPr>
      <w:r w:rsidRPr="00B71A50">
        <w:t>Key achievements of this project were:</w:t>
      </w:r>
    </w:p>
    <w:p w:rsidR="00B71A50" w:rsidRPr="00B71A50" w:rsidRDefault="00B71A50" w:rsidP="00B71A50">
      <w:pPr>
        <w:pStyle w:val="DHHSbullet1"/>
      </w:pPr>
      <w:r w:rsidRPr="00B71A50">
        <w:t>training sessions to help groups and volunteers identify the needs of seniors, and refer people to other supports</w:t>
      </w:r>
    </w:p>
    <w:p w:rsidR="00B71A50" w:rsidRPr="00B71A50" w:rsidRDefault="00B71A50" w:rsidP="00B71A50">
      <w:pPr>
        <w:pStyle w:val="DHHSbullet1"/>
      </w:pPr>
      <w:r w:rsidRPr="00B71A50">
        <w:t xml:space="preserve">Wellbeing Teams formed at U3A Bendigo and at the Rotary Club of Kangaroo Flat </w:t>
      </w:r>
    </w:p>
    <w:p w:rsidR="00B71A50" w:rsidRPr="00B71A50" w:rsidRDefault="00B71A50" w:rsidP="00B71A50">
      <w:pPr>
        <w:pStyle w:val="DHHSbullet1"/>
      </w:pPr>
      <w:r w:rsidRPr="00B71A50">
        <w:t>use of the reminiscing kit training from Museums Victoria leading to establis</w:t>
      </w:r>
      <w:r w:rsidR="00C90914">
        <w:t>h</w:t>
      </w:r>
      <w:r w:rsidRPr="00B71A50">
        <w:t xml:space="preserve">ment </w:t>
      </w:r>
      <w:r w:rsidR="00C90914">
        <w:t>of</w:t>
      </w:r>
      <w:r w:rsidR="00C90914" w:rsidRPr="00B71A50">
        <w:t xml:space="preserve"> </w:t>
      </w:r>
      <w:r w:rsidRPr="00B71A50">
        <w:t>a working group to plan programs for seniors, including a ‘memory café’ and outreach reminiscing sessions</w:t>
      </w:r>
    </w:p>
    <w:p w:rsidR="00B71A50" w:rsidRDefault="00B71A50" w:rsidP="00B71A50">
      <w:pPr>
        <w:pStyle w:val="DHHSbullet1"/>
      </w:pPr>
      <w:r w:rsidRPr="00B71A50">
        <w:t>a group of socially isolated seniors were provided transport to enjoy a ‘memories of childhood’ session, followed by afternoon tea. They loved the reminiscing, sharing of stories and connection with others.</w:t>
      </w:r>
    </w:p>
    <w:p w:rsidR="00B71A50" w:rsidRPr="00B71A50" w:rsidRDefault="00B71A50" w:rsidP="00B71A50">
      <w:pPr>
        <w:pStyle w:val="DHHSbullet1"/>
        <w:numPr>
          <w:ilvl w:val="0"/>
          <w:numId w:val="0"/>
        </w:numPr>
        <w:ind w:left="284"/>
      </w:pPr>
    </w:p>
    <w:p w:rsidR="00B71A50" w:rsidRPr="00B71A50" w:rsidRDefault="00B71A50" w:rsidP="00B71A50">
      <w:pPr>
        <w:pStyle w:val="DHHSbody"/>
        <w:rPr>
          <w:b/>
        </w:rPr>
      </w:pPr>
      <w:r w:rsidRPr="00B71A50">
        <w:rPr>
          <w:b/>
        </w:rPr>
        <w:t>Project Leadership Group</w:t>
      </w:r>
    </w:p>
    <w:p w:rsidR="00B71A50" w:rsidRPr="00B71A50" w:rsidRDefault="00B71A50" w:rsidP="00B27729">
      <w:pPr>
        <w:pStyle w:val="DHHSbullet1"/>
      </w:pPr>
      <w:r w:rsidRPr="00B71A50">
        <w:t>Rebecca French, City of Greater Bendigo</w:t>
      </w:r>
    </w:p>
    <w:p w:rsidR="00B71A50" w:rsidRPr="00B71A50" w:rsidRDefault="00B71A50" w:rsidP="00B27729">
      <w:pPr>
        <w:pStyle w:val="DHHSbullet1"/>
      </w:pPr>
      <w:r w:rsidRPr="00B71A50">
        <w:t>Sue Harrison, City of Greater Bendigo</w:t>
      </w:r>
    </w:p>
    <w:p w:rsidR="00B71A50" w:rsidRPr="00B71A50" w:rsidRDefault="00B71A50" w:rsidP="00B27729">
      <w:pPr>
        <w:pStyle w:val="DHHSbullet1"/>
      </w:pPr>
      <w:r w:rsidRPr="00B71A50">
        <w:t>Paula Yorston, Loddon Shire</w:t>
      </w:r>
    </w:p>
    <w:p w:rsidR="00B71A50" w:rsidRPr="00B71A50" w:rsidRDefault="00B71A50" w:rsidP="00B27729">
      <w:pPr>
        <w:pStyle w:val="DHHSbullet1"/>
      </w:pPr>
      <w:r w:rsidRPr="00B71A50">
        <w:t xml:space="preserve">Jill McArthur, Bendigo U3A </w:t>
      </w:r>
    </w:p>
    <w:p w:rsidR="00B71A50" w:rsidRPr="00B71A50" w:rsidRDefault="00B71A50" w:rsidP="00B27729">
      <w:pPr>
        <w:pStyle w:val="DHHSbullet1"/>
      </w:pPr>
      <w:r w:rsidRPr="00B71A50">
        <w:t>Tammy Higgs, Goldfields Libraries</w:t>
      </w:r>
    </w:p>
    <w:p w:rsidR="00B71A50" w:rsidRPr="00B71A50" w:rsidRDefault="00B71A50" w:rsidP="00B27729">
      <w:pPr>
        <w:pStyle w:val="DHHSbullet1"/>
      </w:pPr>
      <w:r w:rsidRPr="00B71A50">
        <w:t>Gemma Rayner, Goldfields Libraries</w:t>
      </w:r>
    </w:p>
    <w:p w:rsidR="00B71A50" w:rsidRPr="00B71A50" w:rsidRDefault="00B71A50" w:rsidP="00B27729">
      <w:pPr>
        <w:pStyle w:val="DHHSbullet1"/>
      </w:pPr>
      <w:r w:rsidRPr="00B71A50">
        <w:t>Lee Power, Goldfields Libraries</w:t>
      </w:r>
    </w:p>
    <w:p w:rsidR="00B71A50" w:rsidRPr="00B71A50" w:rsidRDefault="00B71A50" w:rsidP="00B27729">
      <w:pPr>
        <w:pStyle w:val="DHHSbullet1"/>
      </w:pPr>
      <w:r w:rsidRPr="00B71A50">
        <w:t>Jess Saunders, Goldfields Libraries</w:t>
      </w:r>
    </w:p>
    <w:p w:rsidR="00B71A50" w:rsidRPr="00B71A50" w:rsidRDefault="00B71A50" w:rsidP="00B27729">
      <w:pPr>
        <w:pStyle w:val="DHHSbullet1"/>
      </w:pPr>
      <w:r w:rsidRPr="00B71A50">
        <w:t>Shelley Mulqueen, Sports Focus</w:t>
      </w:r>
    </w:p>
    <w:p w:rsidR="00B71A50" w:rsidRPr="00B71A50" w:rsidRDefault="00B71A50" w:rsidP="00B27729">
      <w:pPr>
        <w:pStyle w:val="DHHSbullet1"/>
      </w:pPr>
      <w:r w:rsidRPr="00B71A50">
        <w:t>Tamarra Ferguson, Sports Focus</w:t>
      </w:r>
    </w:p>
    <w:p w:rsidR="00B71A50" w:rsidRPr="00B71A50" w:rsidRDefault="00B71A50" w:rsidP="00B27729">
      <w:pPr>
        <w:pStyle w:val="DHHSbullet1"/>
      </w:pPr>
      <w:r w:rsidRPr="00B71A50">
        <w:t>Eaglehawk Croquet Club</w:t>
      </w:r>
    </w:p>
    <w:p w:rsidR="00B71A50" w:rsidRPr="00B71A50" w:rsidRDefault="00B71A50" w:rsidP="00B71A50">
      <w:pPr>
        <w:pStyle w:val="DHHSbody"/>
        <w:rPr>
          <w:b/>
        </w:rPr>
      </w:pPr>
      <w:r w:rsidRPr="00B71A50">
        <w:rPr>
          <w:b/>
        </w:rPr>
        <w:t>Project contacts</w:t>
      </w:r>
    </w:p>
    <w:p w:rsidR="00B71A50" w:rsidRPr="00B71A50" w:rsidRDefault="00B71A50" w:rsidP="00B27729">
      <w:pPr>
        <w:pStyle w:val="DHHSbody"/>
        <w:spacing w:after="0" w:line="240" w:lineRule="auto"/>
      </w:pPr>
      <w:r w:rsidRPr="00B71A50">
        <w:t>Rebecca French</w:t>
      </w:r>
    </w:p>
    <w:p w:rsidR="00B71A50" w:rsidRPr="00B71A50" w:rsidRDefault="00B71A50" w:rsidP="00B27729">
      <w:pPr>
        <w:pStyle w:val="DHHSbody"/>
        <w:spacing w:after="0" w:line="240" w:lineRule="auto"/>
      </w:pPr>
      <w:r w:rsidRPr="00B71A50">
        <w:t xml:space="preserve">Positive Ageing Officer  </w:t>
      </w:r>
    </w:p>
    <w:p w:rsidR="00B71A50" w:rsidRPr="00B71A50" w:rsidRDefault="00B71A50" w:rsidP="00B27729">
      <w:pPr>
        <w:pStyle w:val="DHHSbody"/>
        <w:spacing w:after="0" w:line="240" w:lineRule="auto"/>
      </w:pPr>
      <w:r w:rsidRPr="00B71A50">
        <w:t>City of Greater Bendigo</w:t>
      </w:r>
    </w:p>
    <w:p w:rsidR="00B71A50" w:rsidRPr="00B71A50" w:rsidRDefault="00B71A50" w:rsidP="00B27729">
      <w:pPr>
        <w:pStyle w:val="DHHSbody"/>
        <w:spacing w:after="0" w:line="240" w:lineRule="auto"/>
      </w:pPr>
      <w:r w:rsidRPr="00B71A50">
        <w:t>Phone: 03 5434 6000</w:t>
      </w:r>
    </w:p>
    <w:p w:rsidR="00B71A50" w:rsidRPr="00B71A50" w:rsidRDefault="00B71A50" w:rsidP="00B27729">
      <w:pPr>
        <w:pStyle w:val="DHHSbody"/>
        <w:spacing w:after="0" w:line="240" w:lineRule="auto"/>
      </w:pPr>
      <w:r w:rsidRPr="00B71A50">
        <w:t xml:space="preserve">Email: r.french@Bendigo.vic.gov.au  </w:t>
      </w:r>
    </w:p>
    <w:p w:rsidR="00B71A50" w:rsidRDefault="00B71A50" w:rsidP="00B27729">
      <w:pPr>
        <w:pStyle w:val="DHHSbody"/>
        <w:spacing w:after="0" w:line="240" w:lineRule="auto"/>
      </w:pPr>
      <w:r w:rsidRPr="00B71A50">
        <w:t>www.bendigo.vic.gov.au</w:t>
      </w:r>
      <w:r>
        <w:t xml:space="preserve"> </w:t>
      </w:r>
    </w:p>
    <w:p w:rsidR="00B71A50" w:rsidRDefault="00B71A50" w:rsidP="00B71A50">
      <w:pPr>
        <w:pStyle w:val="DHHSaccessibilitypara"/>
        <w:ind w:left="720"/>
      </w:pPr>
    </w:p>
    <w:p w:rsidR="00B71A50" w:rsidRPr="0083127F" w:rsidRDefault="00B71A50" w:rsidP="00B71A50">
      <w:pPr>
        <w:pStyle w:val="DHHSbody"/>
        <w:pBdr>
          <w:top w:val="single" w:sz="4" w:space="1" w:color="auto"/>
          <w:left w:val="single" w:sz="4" w:space="4" w:color="auto"/>
          <w:bottom w:val="single" w:sz="4" w:space="1" w:color="auto"/>
          <w:right w:val="single" w:sz="4" w:space="4" w:color="auto"/>
        </w:pBdr>
      </w:pPr>
      <w:r w:rsidRPr="00254F58">
        <w:t xml:space="preserve">To receive this publication in </w:t>
      </w:r>
      <w:r w:rsidRPr="00770F37">
        <w:t>an</w:t>
      </w:r>
      <w:r w:rsidRPr="00254F58">
        <w:t xml:space="preserve"> accessible format </w:t>
      </w:r>
      <w:r w:rsidRPr="0083127F">
        <w:t xml:space="preserve">phone 9096 7514, using the National Relay Service 13 36 77 if required, or email </w:t>
      </w:r>
      <w:hyperlink r:id="rId20" w:history="1">
        <w:r w:rsidRPr="0083127F">
          <w:rPr>
            <w:rFonts w:ascii="Helvetica" w:eastAsia="Times New Roman" w:hAnsi="Helvetica"/>
            <w:bCs/>
            <w:szCs w:val="24"/>
            <w:u w:val="single"/>
            <w:lang w:eastAsia="en-AU"/>
          </w:rPr>
          <w:t>seniorsprojects@dhhs.vic.gov.au</w:t>
        </w:r>
      </w:hyperlink>
    </w:p>
    <w:p w:rsidR="00B71A50" w:rsidRPr="0083127F" w:rsidRDefault="00B71A50" w:rsidP="00B71A50">
      <w:pPr>
        <w:pStyle w:val="DHHSbody"/>
        <w:pBdr>
          <w:top w:val="single" w:sz="4" w:space="1" w:color="auto"/>
          <w:left w:val="single" w:sz="4" w:space="4" w:color="auto"/>
          <w:bottom w:val="single" w:sz="4" w:space="1" w:color="auto"/>
          <w:right w:val="single" w:sz="4" w:space="4" w:color="auto"/>
        </w:pBdr>
      </w:pPr>
      <w:r w:rsidRPr="0083127F">
        <w:t>Authorised and published by the Victorian Government, 1 Treasury Place, Melbourne.</w:t>
      </w:r>
    </w:p>
    <w:p w:rsidR="00B71A50" w:rsidRPr="0083127F" w:rsidRDefault="00B71A50" w:rsidP="00B71A50">
      <w:pPr>
        <w:pStyle w:val="DHHSbody"/>
        <w:pBdr>
          <w:top w:val="single" w:sz="4" w:space="1" w:color="auto"/>
          <w:left w:val="single" w:sz="4" w:space="4" w:color="auto"/>
          <w:bottom w:val="single" w:sz="4" w:space="1" w:color="auto"/>
          <w:right w:val="single" w:sz="4" w:space="4" w:color="auto"/>
        </w:pBdr>
      </w:pPr>
      <w:r w:rsidRPr="0083127F">
        <w:t>© State of Victoria, Department of Health and Human Services April 2018.</w:t>
      </w:r>
    </w:p>
    <w:p w:rsidR="00B71A50" w:rsidRPr="0083127F" w:rsidRDefault="00B71A50" w:rsidP="00B71A50">
      <w:pPr>
        <w:pStyle w:val="DHHSbody"/>
        <w:pBdr>
          <w:top w:val="single" w:sz="4" w:space="1" w:color="auto"/>
          <w:left w:val="single" w:sz="4" w:space="4" w:color="auto"/>
          <w:bottom w:val="single" w:sz="4" w:space="1" w:color="auto"/>
          <w:right w:val="single" w:sz="4" w:space="4" w:color="auto"/>
        </w:pBdr>
      </w:pPr>
      <w:r w:rsidRPr="0083127F">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B71A50" w:rsidRPr="0014510D" w:rsidRDefault="00B71A50" w:rsidP="00B71A50">
      <w:pPr>
        <w:pStyle w:val="DHHSbody"/>
        <w:pBdr>
          <w:top w:val="single" w:sz="4" w:space="1" w:color="auto"/>
          <w:left w:val="single" w:sz="4" w:space="4" w:color="auto"/>
          <w:bottom w:val="single" w:sz="4" w:space="1" w:color="auto"/>
          <w:right w:val="single" w:sz="4" w:space="4" w:color="auto"/>
        </w:pBdr>
      </w:pPr>
      <w:r w:rsidRPr="0083127F">
        <w:t xml:space="preserve">Where the term ‘Aboriginal’ is used it refers to both Aboriginal and Torres Strait Islander people. Indigenous is retained when it is part of the title of </w:t>
      </w:r>
      <w:r w:rsidRPr="0014510D">
        <w:t>a report, program or quotation.</w:t>
      </w:r>
    </w:p>
    <w:p w:rsidR="00B71A50" w:rsidRPr="007C45A9" w:rsidRDefault="00B71A50" w:rsidP="00B71A50">
      <w:pPr>
        <w:pStyle w:val="DHHSbody"/>
        <w:pBdr>
          <w:top w:val="single" w:sz="4" w:space="1" w:color="auto"/>
          <w:left w:val="single" w:sz="4" w:space="4" w:color="auto"/>
          <w:bottom w:val="single" w:sz="4" w:space="1" w:color="auto"/>
          <w:right w:val="single" w:sz="4" w:space="4" w:color="auto"/>
        </w:pBdr>
        <w:rPr>
          <w:szCs w:val="19"/>
        </w:rPr>
      </w:pPr>
      <w:r w:rsidRPr="00254F58">
        <w:rPr>
          <w:szCs w:val="19"/>
        </w:rPr>
        <w:t xml:space="preserve">Available </w:t>
      </w:r>
      <w:r w:rsidRPr="007C45A9">
        <w:rPr>
          <w:szCs w:val="19"/>
        </w:rPr>
        <w:t>at www.seniorsonline.vic.gov.au/get-involved/grants</w:t>
      </w:r>
    </w:p>
    <w:p w:rsidR="00B2752E" w:rsidRPr="00906490" w:rsidRDefault="00B71A50" w:rsidP="00B71A50">
      <w:pPr>
        <w:pStyle w:val="DHHSbody"/>
        <w:pBdr>
          <w:top w:val="single" w:sz="4" w:space="1" w:color="auto"/>
          <w:left w:val="single" w:sz="4" w:space="4" w:color="auto"/>
          <w:bottom w:val="single" w:sz="4" w:space="1" w:color="auto"/>
          <w:right w:val="single" w:sz="4" w:space="4" w:color="auto"/>
        </w:pBdr>
      </w:pPr>
      <w:r w:rsidRPr="007C45A9">
        <w:t xml:space="preserve">Printed by </w:t>
      </w:r>
      <w:r w:rsidR="007C45A9" w:rsidRPr="007C45A9">
        <w:t>Metro Printing, Airport West</w:t>
      </w:r>
      <w:r w:rsidRPr="007C45A9">
        <w:t xml:space="preserve"> </w:t>
      </w:r>
      <w:r>
        <w:t>(</w:t>
      </w:r>
      <w:r w:rsidRPr="00171507">
        <w:t>1802037</w:t>
      </w:r>
      <w:r w:rsidRPr="00254F58">
        <w:t>)</w:t>
      </w:r>
    </w:p>
    <w:sectPr w:rsidR="00B2752E" w:rsidRPr="00906490" w:rsidSect="00D26E85">
      <w:headerReference w:type="default" r:id="rId21"/>
      <w:footerReference w:type="default" r:id="rId22"/>
      <w:type w:val="continuous"/>
      <w:pgSz w:w="11906" w:h="16838" w:code="9"/>
      <w:pgMar w:top="993"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FE" w:rsidRDefault="00EF59FE">
      <w:r>
        <w:separator/>
      </w:r>
    </w:p>
  </w:endnote>
  <w:endnote w:type="continuationSeparator" w:id="0">
    <w:p w:rsidR="00EF59FE" w:rsidRDefault="00EF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RE3A4.tmp">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6F" w:rsidRPr="00F65AA9" w:rsidRDefault="00EE396F" w:rsidP="0051568D">
    <w:pPr>
      <w:pStyle w:val="DHHSfooter"/>
    </w:pPr>
    <w:r>
      <w:rPr>
        <w:noProof/>
        <w:lang w:eastAsia="en-AU"/>
      </w:rPr>
      <w:drawing>
        <wp:anchor distT="0" distB="0" distL="114300" distR="114300" simplePos="0" relativeHeight="251657728" behindDoc="0" locked="1" layoutInCell="0" allowOverlap="1" wp14:anchorId="20F09855" wp14:editId="4910C161">
          <wp:simplePos x="0" y="0"/>
          <wp:positionH relativeFrom="page">
            <wp:posOffset>0</wp:posOffset>
          </wp:positionH>
          <wp:positionV relativeFrom="page">
            <wp:posOffset>9901555</wp:posOffset>
          </wp:positionV>
          <wp:extent cx="7561580" cy="791210"/>
          <wp:effectExtent l="0" t="0" r="1270" b="8890"/>
          <wp:wrapNone/>
          <wp:docPr id="2"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6F" w:rsidRPr="00A11421" w:rsidRDefault="00EE396F" w:rsidP="00B27729">
    <w:pPr>
      <w:pStyle w:val="DHHSfooter"/>
    </w:pPr>
    <w:r>
      <w:t>Strengthening Seniors Inclusion and Participation in local communities Project booklet</w:t>
    </w:r>
    <w:r w:rsidR="00D26E85">
      <w:t xml:space="preserve"> accessible version</w:t>
    </w:r>
    <w:r w:rsidRPr="00A11421">
      <w:tab/>
    </w:r>
    <w:r w:rsidRPr="00A11421">
      <w:fldChar w:fldCharType="begin"/>
    </w:r>
    <w:r w:rsidRPr="00A11421">
      <w:instrText xml:space="preserve"> PAGE </w:instrText>
    </w:r>
    <w:r w:rsidRPr="00A11421">
      <w:fldChar w:fldCharType="separate"/>
    </w:r>
    <w:r w:rsidR="001037B7">
      <w:rPr>
        <w:noProof/>
      </w:rPr>
      <w:t>7</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FE" w:rsidRDefault="00EF59FE" w:rsidP="002862F1">
      <w:pPr>
        <w:spacing w:before="120"/>
      </w:pPr>
      <w:r>
        <w:separator/>
      </w:r>
    </w:p>
  </w:footnote>
  <w:footnote w:type="continuationSeparator" w:id="0">
    <w:p w:rsidR="00EF59FE" w:rsidRDefault="00EF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6F" w:rsidRPr="0051568D" w:rsidRDefault="00EE396F"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3DD6C08"/>
    <w:multiLevelType w:val="hybridMultilevel"/>
    <w:tmpl w:val="9064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0F3F53"/>
    <w:multiLevelType w:val="hybridMultilevel"/>
    <w:tmpl w:val="BD98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681DBC"/>
    <w:multiLevelType w:val="hybridMultilevel"/>
    <w:tmpl w:val="C39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2682F"/>
    <w:multiLevelType w:val="hybridMultilevel"/>
    <w:tmpl w:val="0C187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7A0E35"/>
    <w:multiLevelType w:val="hybridMultilevel"/>
    <w:tmpl w:val="6D44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8D43DB"/>
    <w:multiLevelType w:val="multilevel"/>
    <w:tmpl w:val="4B4E7622"/>
    <w:numStyleLink w:val="ZZNumbers"/>
  </w:abstractNum>
  <w:abstractNum w:abstractNumId="8">
    <w:nsid w:val="0C3D34C8"/>
    <w:multiLevelType w:val="hybridMultilevel"/>
    <w:tmpl w:val="461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F53847"/>
    <w:multiLevelType w:val="hybridMultilevel"/>
    <w:tmpl w:val="7280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8033B3"/>
    <w:multiLevelType w:val="hybridMultilevel"/>
    <w:tmpl w:val="28BC3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AA02787"/>
    <w:multiLevelType w:val="hybridMultilevel"/>
    <w:tmpl w:val="4F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04370"/>
    <w:multiLevelType w:val="hybridMultilevel"/>
    <w:tmpl w:val="E182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F7E99"/>
    <w:multiLevelType w:val="hybridMultilevel"/>
    <w:tmpl w:val="F3BC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696EBB"/>
    <w:multiLevelType w:val="hybridMultilevel"/>
    <w:tmpl w:val="71F4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CD2698"/>
    <w:multiLevelType w:val="hybridMultilevel"/>
    <w:tmpl w:val="BFBA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70006C"/>
    <w:multiLevelType w:val="hybridMultilevel"/>
    <w:tmpl w:val="B7000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D76C7"/>
    <w:multiLevelType w:val="hybridMultilevel"/>
    <w:tmpl w:val="01243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C058FF"/>
    <w:multiLevelType w:val="hybridMultilevel"/>
    <w:tmpl w:val="CAA4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AB3A22"/>
    <w:multiLevelType w:val="hybridMultilevel"/>
    <w:tmpl w:val="B4A2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855D1B"/>
    <w:multiLevelType w:val="hybridMultilevel"/>
    <w:tmpl w:val="3AC0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3A497F"/>
    <w:multiLevelType w:val="hybridMultilevel"/>
    <w:tmpl w:val="B802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8960E8"/>
    <w:multiLevelType w:val="hybridMultilevel"/>
    <w:tmpl w:val="C070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3E4525B7"/>
    <w:multiLevelType w:val="hybridMultilevel"/>
    <w:tmpl w:val="1D268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725F6B"/>
    <w:multiLevelType w:val="hybridMultilevel"/>
    <w:tmpl w:val="1FAA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BA58C4"/>
    <w:multiLevelType w:val="hybridMultilevel"/>
    <w:tmpl w:val="22BE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E534D4"/>
    <w:multiLevelType w:val="hybridMultilevel"/>
    <w:tmpl w:val="E736A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50FC29AB"/>
    <w:multiLevelType w:val="hybridMultilevel"/>
    <w:tmpl w:val="8948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nsid w:val="56DB59D2"/>
    <w:multiLevelType w:val="hybridMultilevel"/>
    <w:tmpl w:val="389E8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4E3B58"/>
    <w:multiLevelType w:val="hybridMultilevel"/>
    <w:tmpl w:val="DD8C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80320E"/>
    <w:multiLevelType w:val="hybridMultilevel"/>
    <w:tmpl w:val="6E52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9C63D1"/>
    <w:multiLevelType w:val="hybridMultilevel"/>
    <w:tmpl w:val="16F2B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512BEF"/>
    <w:multiLevelType w:val="hybridMultilevel"/>
    <w:tmpl w:val="63F2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A93FF7"/>
    <w:multiLevelType w:val="hybridMultilevel"/>
    <w:tmpl w:val="AF44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3F4373"/>
    <w:multiLevelType w:val="hybridMultilevel"/>
    <w:tmpl w:val="C53C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97080D"/>
    <w:multiLevelType w:val="hybridMultilevel"/>
    <w:tmpl w:val="04BC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5E6217"/>
    <w:multiLevelType w:val="hybridMultilevel"/>
    <w:tmpl w:val="A3E6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974D1A"/>
    <w:multiLevelType w:val="hybridMultilevel"/>
    <w:tmpl w:val="5BBA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F30C76"/>
    <w:multiLevelType w:val="hybridMultilevel"/>
    <w:tmpl w:val="46FC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C641935"/>
    <w:multiLevelType w:val="hybridMultilevel"/>
    <w:tmpl w:val="943438E0"/>
    <w:lvl w:ilvl="0" w:tplc="B750EFDE">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12533"/>
    <w:multiLevelType w:val="hybridMultilevel"/>
    <w:tmpl w:val="AD52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B11D5A"/>
    <w:multiLevelType w:val="hybridMultilevel"/>
    <w:tmpl w:val="54BA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2A25E3"/>
    <w:multiLevelType w:val="hybridMultilevel"/>
    <w:tmpl w:val="66D8D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C0803BC"/>
    <w:multiLevelType w:val="hybridMultilevel"/>
    <w:tmpl w:val="F3E2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10"/>
  </w:num>
  <w:num w:numId="10">
    <w:abstractNumId w:val="5"/>
  </w:num>
  <w:num w:numId="11">
    <w:abstractNumId w:val="43"/>
  </w:num>
  <w:num w:numId="12">
    <w:abstractNumId w:val="45"/>
  </w:num>
  <w:num w:numId="13">
    <w:abstractNumId w:val="3"/>
  </w:num>
  <w:num w:numId="14">
    <w:abstractNumId w:val="22"/>
  </w:num>
  <w:num w:numId="15">
    <w:abstractNumId w:val="36"/>
  </w:num>
  <w:num w:numId="16">
    <w:abstractNumId w:val="25"/>
  </w:num>
  <w:num w:numId="17">
    <w:abstractNumId w:val="8"/>
  </w:num>
  <w:num w:numId="18">
    <w:abstractNumId w:val="9"/>
  </w:num>
  <w:num w:numId="19">
    <w:abstractNumId w:val="30"/>
  </w:num>
  <w:num w:numId="20">
    <w:abstractNumId w:val="27"/>
  </w:num>
  <w:num w:numId="21">
    <w:abstractNumId w:val="44"/>
  </w:num>
  <w:num w:numId="22">
    <w:abstractNumId w:val="26"/>
  </w:num>
  <w:num w:numId="23">
    <w:abstractNumId w:val="28"/>
  </w:num>
  <w:num w:numId="24">
    <w:abstractNumId w:val="14"/>
  </w:num>
  <w:num w:numId="25">
    <w:abstractNumId w:val="34"/>
  </w:num>
  <w:num w:numId="26">
    <w:abstractNumId w:val="38"/>
  </w:num>
  <w:num w:numId="27">
    <w:abstractNumId w:val="17"/>
  </w:num>
  <w:num w:numId="28">
    <w:abstractNumId w:val="33"/>
  </w:num>
  <w:num w:numId="29">
    <w:abstractNumId w:val="16"/>
  </w:num>
  <w:num w:numId="30">
    <w:abstractNumId w:val="32"/>
  </w:num>
  <w:num w:numId="31">
    <w:abstractNumId w:val="20"/>
  </w:num>
  <w:num w:numId="32">
    <w:abstractNumId w:val="37"/>
  </w:num>
  <w:num w:numId="33">
    <w:abstractNumId w:val="19"/>
  </w:num>
  <w:num w:numId="34">
    <w:abstractNumId w:val="18"/>
  </w:num>
  <w:num w:numId="35">
    <w:abstractNumId w:val="6"/>
  </w:num>
  <w:num w:numId="36">
    <w:abstractNumId w:val="31"/>
  </w:num>
  <w:num w:numId="37">
    <w:abstractNumId w:val="21"/>
  </w:num>
  <w:num w:numId="38">
    <w:abstractNumId w:val="35"/>
  </w:num>
  <w:num w:numId="39">
    <w:abstractNumId w:val="24"/>
  </w:num>
  <w:num w:numId="40">
    <w:abstractNumId w:val="42"/>
  </w:num>
  <w:num w:numId="41">
    <w:abstractNumId w:val="15"/>
  </w:num>
  <w:num w:numId="42">
    <w:abstractNumId w:val="40"/>
  </w:num>
  <w:num w:numId="43">
    <w:abstractNumId w:val="39"/>
  </w:num>
  <w:num w:numId="44">
    <w:abstractNumId w:val="13"/>
  </w:num>
  <w:num w:numId="45">
    <w:abstractNumId w:val="11"/>
  </w:num>
  <w:num w:numId="46">
    <w:abstractNumId w:val="4"/>
  </w:num>
  <w:num w:numId="47">
    <w:abstractNumId w:val="12"/>
  </w:num>
  <w:num w:numId="48">
    <w:abstractNumId w:val="41"/>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0"/>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7B7"/>
    <w:rsid w:val="0010392D"/>
    <w:rsid w:val="0010447F"/>
    <w:rsid w:val="00104FE3"/>
    <w:rsid w:val="00120BD3"/>
    <w:rsid w:val="00122FEA"/>
    <w:rsid w:val="001232BD"/>
    <w:rsid w:val="00124ED5"/>
    <w:rsid w:val="001447B3"/>
    <w:rsid w:val="001467A2"/>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78B"/>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2E99"/>
    <w:rsid w:val="00357B4E"/>
    <w:rsid w:val="003744CF"/>
    <w:rsid w:val="00374717"/>
    <w:rsid w:val="0037676C"/>
    <w:rsid w:val="003829E5"/>
    <w:rsid w:val="003956CC"/>
    <w:rsid w:val="00395C9A"/>
    <w:rsid w:val="003A6B67"/>
    <w:rsid w:val="003B15E6"/>
    <w:rsid w:val="003C2045"/>
    <w:rsid w:val="003C43A1"/>
    <w:rsid w:val="003C4FC0"/>
    <w:rsid w:val="003C55F4"/>
    <w:rsid w:val="003C75AE"/>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0888"/>
    <w:rsid w:val="00442C6C"/>
    <w:rsid w:val="00443CBE"/>
    <w:rsid w:val="00443E8A"/>
    <w:rsid w:val="004441BC"/>
    <w:rsid w:val="004468B4"/>
    <w:rsid w:val="00447150"/>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4D81"/>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570A9"/>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45A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7B97"/>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5783E"/>
    <w:rsid w:val="00A6061C"/>
    <w:rsid w:val="00A62D44"/>
    <w:rsid w:val="00A67263"/>
    <w:rsid w:val="00A7161C"/>
    <w:rsid w:val="00A77AA3"/>
    <w:rsid w:val="00A854EB"/>
    <w:rsid w:val="00A872E5"/>
    <w:rsid w:val="00A91406"/>
    <w:rsid w:val="00A96E65"/>
    <w:rsid w:val="00A97C72"/>
    <w:rsid w:val="00AA63D4"/>
    <w:rsid w:val="00AB06E8"/>
    <w:rsid w:val="00AB1026"/>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27729"/>
    <w:rsid w:val="00B307CC"/>
    <w:rsid w:val="00B326B7"/>
    <w:rsid w:val="00B431E8"/>
    <w:rsid w:val="00B45141"/>
    <w:rsid w:val="00B5273A"/>
    <w:rsid w:val="00B62B50"/>
    <w:rsid w:val="00B635B7"/>
    <w:rsid w:val="00B63AE8"/>
    <w:rsid w:val="00B65950"/>
    <w:rsid w:val="00B66D83"/>
    <w:rsid w:val="00B672C0"/>
    <w:rsid w:val="00B71A5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0C67"/>
    <w:rsid w:val="00C61174"/>
    <w:rsid w:val="00C6148F"/>
    <w:rsid w:val="00C62F7A"/>
    <w:rsid w:val="00C63B9C"/>
    <w:rsid w:val="00C6682F"/>
    <w:rsid w:val="00C7275E"/>
    <w:rsid w:val="00C74C5D"/>
    <w:rsid w:val="00C81CD1"/>
    <w:rsid w:val="00C863C4"/>
    <w:rsid w:val="00C9091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26E85"/>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A6C9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B5FA5"/>
    <w:rsid w:val="00EC059F"/>
    <w:rsid w:val="00EC1F24"/>
    <w:rsid w:val="00EC22F6"/>
    <w:rsid w:val="00ED5B9B"/>
    <w:rsid w:val="00ED6BAD"/>
    <w:rsid w:val="00ED7447"/>
    <w:rsid w:val="00EE1488"/>
    <w:rsid w:val="00EE396F"/>
    <w:rsid w:val="00EE4D5D"/>
    <w:rsid w:val="00EE5131"/>
    <w:rsid w:val="00EF109B"/>
    <w:rsid w:val="00EF36AF"/>
    <w:rsid w:val="00EF59FE"/>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B71A50"/>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B71A50"/>
    <w:pPr>
      <w:spacing w:after="40" w:line="240" w:lineRule="auto"/>
      <w:ind w:left="720"/>
      <w:contextualSpacing/>
    </w:pPr>
    <w:rPr>
      <w:rFonts w:ascii="Arial" w:eastAsia="Times" w:hAnsi="Arial"/>
      <w:sz w:val="20"/>
      <w:szCs w:val="20"/>
      <w:lang w:eastAsia="en-AU"/>
    </w:rPr>
  </w:style>
  <w:style w:type="character" w:customStyle="1" w:styleId="HeaderChar">
    <w:name w:val="Header Char"/>
    <w:link w:val="Header"/>
    <w:uiPriority w:val="99"/>
    <w:rsid w:val="00B71A50"/>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FooterChar">
    <w:name w:val="Footer Char"/>
    <w:link w:val="Footer"/>
    <w:uiPriority w:val="99"/>
    <w:rsid w:val="00B71A50"/>
    <w:rPr>
      <w:rFonts w:ascii="Arial" w:hAnsi="Arial" w:cs="Arial"/>
      <w:sz w:val="18"/>
      <w:szCs w:val="18"/>
      <w:lang w:eastAsia="en-US"/>
    </w:rPr>
  </w:style>
  <w:style w:type="character" w:styleId="Emphasis">
    <w:name w:val="Emphasis"/>
    <w:uiPriority w:val="20"/>
    <w:qFormat/>
    <w:rsid w:val="00B71A50"/>
    <w:rPr>
      <w:b/>
      <w:bCs/>
      <w:i w:val="0"/>
      <w:iCs w:val="0"/>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st1">
    <w:name w:val="st1"/>
    <w:rsid w:val="00B71A50"/>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7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50"/>
    <w:rPr>
      <w:rFonts w:ascii="Tahoma" w:eastAsia="Calibri" w:hAnsi="Tahoma" w:cs="Tahoma"/>
      <w:sz w:val="16"/>
      <w:szCs w:val="16"/>
      <w:lang w:eastAsia="en-US"/>
    </w:rPr>
  </w:style>
  <w:style w:type="paragraph" w:styleId="NoSpacing">
    <w:name w:val="No Spacing"/>
    <w:uiPriority w:val="1"/>
    <w:qFormat/>
    <w:rsid w:val="00B71A50"/>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B71A50"/>
    <w:pPr>
      <w:spacing w:before="480" w:after="0" w:line="276" w:lineRule="auto"/>
      <w:outlineLvl w:val="9"/>
    </w:pPr>
    <w:rPr>
      <w:rFonts w:ascii="Cambria" w:eastAsia="Times New Roman" w:hAnsi="Cambria" w:cs="Times New Roman"/>
      <w:b/>
      <w:color w:val="365F91"/>
      <w:kern w:val="0"/>
      <w:sz w:val="28"/>
      <w:szCs w:val="28"/>
      <w:lang w:val="en-US" w:eastAsia="ja-JP"/>
    </w:rPr>
  </w:style>
  <w:style w:type="character" w:styleId="CommentReference">
    <w:name w:val="annotation reference"/>
    <w:uiPriority w:val="99"/>
    <w:semiHidden/>
    <w:unhideWhenUsed/>
    <w:rsid w:val="00B71A50"/>
    <w:rPr>
      <w:sz w:val="16"/>
      <w:szCs w:val="16"/>
    </w:rPr>
  </w:style>
  <w:style w:type="paragraph" w:styleId="CommentText">
    <w:name w:val="annotation text"/>
    <w:basedOn w:val="Normal"/>
    <w:link w:val="CommentTextChar"/>
    <w:uiPriority w:val="99"/>
    <w:semiHidden/>
    <w:unhideWhenUsed/>
    <w:rsid w:val="00B71A50"/>
    <w:pPr>
      <w:spacing w:line="240" w:lineRule="auto"/>
    </w:pPr>
    <w:rPr>
      <w:sz w:val="20"/>
      <w:szCs w:val="20"/>
    </w:rPr>
  </w:style>
  <w:style w:type="character" w:customStyle="1" w:styleId="CommentTextChar">
    <w:name w:val="Comment Text Char"/>
    <w:basedOn w:val="DefaultParagraphFont"/>
    <w:link w:val="CommentText"/>
    <w:uiPriority w:val="99"/>
    <w:semiHidden/>
    <w:rsid w:val="00B71A5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71A50"/>
    <w:rPr>
      <w:b/>
      <w:bCs/>
    </w:rPr>
  </w:style>
  <w:style w:type="character" w:customStyle="1" w:styleId="CommentSubjectChar">
    <w:name w:val="Comment Subject Char"/>
    <w:basedOn w:val="CommentTextChar"/>
    <w:link w:val="CommentSubject"/>
    <w:uiPriority w:val="99"/>
    <w:semiHidden/>
    <w:rsid w:val="00B71A50"/>
    <w:rPr>
      <w:rFonts w:ascii="Calibri" w:eastAsia="Calibri" w:hAnsi="Calibri"/>
      <w:b/>
      <w:bCs/>
      <w:lang w:eastAsia="en-US"/>
    </w:rPr>
  </w:style>
  <w:style w:type="paragraph" w:styleId="Revision">
    <w:name w:val="Revision"/>
    <w:hidden/>
    <w:uiPriority w:val="99"/>
    <w:rsid w:val="00B71A50"/>
    <w:rPr>
      <w:rFonts w:ascii="Calibri" w:eastAsia="Calibri" w:hAnsi="Calibri"/>
      <w:sz w:val="22"/>
      <w:szCs w:val="22"/>
      <w:lang w:eastAsia="en-US"/>
    </w:rPr>
  </w:style>
  <w:style w:type="character" w:customStyle="1" w:styleId="UnresolvedMention">
    <w:name w:val="Unresolved Mention"/>
    <w:uiPriority w:val="99"/>
    <w:semiHidden/>
    <w:unhideWhenUsed/>
    <w:rsid w:val="00B71A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qFormat/>
    <w:rsid w:val="00B71A50"/>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B71A50"/>
    <w:pPr>
      <w:spacing w:after="40" w:line="240" w:lineRule="auto"/>
      <w:ind w:left="720"/>
      <w:contextualSpacing/>
    </w:pPr>
    <w:rPr>
      <w:rFonts w:ascii="Arial" w:eastAsia="Times" w:hAnsi="Arial"/>
      <w:sz w:val="20"/>
      <w:szCs w:val="20"/>
      <w:lang w:eastAsia="en-AU"/>
    </w:rPr>
  </w:style>
  <w:style w:type="character" w:customStyle="1" w:styleId="HeaderChar">
    <w:name w:val="Header Char"/>
    <w:link w:val="Header"/>
    <w:uiPriority w:val="99"/>
    <w:rsid w:val="00B71A50"/>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FooterChar">
    <w:name w:val="Footer Char"/>
    <w:link w:val="Footer"/>
    <w:uiPriority w:val="99"/>
    <w:rsid w:val="00B71A50"/>
    <w:rPr>
      <w:rFonts w:ascii="Arial" w:hAnsi="Arial" w:cs="Arial"/>
      <w:sz w:val="18"/>
      <w:szCs w:val="18"/>
      <w:lang w:eastAsia="en-US"/>
    </w:rPr>
  </w:style>
  <w:style w:type="character" w:styleId="Emphasis">
    <w:name w:val="Emphasis"/>
    <w:uiPriority w:val="20"/>
    <w:qFormat/>
    <w:rsid w:val="00B71A50"/>
    <w:rPr>
      <w:b/>
      <w:bCs/>
      <w:i w:val="0"/>
      <w:iCs w:val="0"/>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st1">
    <w:name w:val="st1"/>
    <w:rsid w:val="00B71A50"/>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7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50"/>
    <w:rPr>
      <w:rFonts w:ascii="Tahoma" w:eastAsia="Calibri" w:hAnsi="Tahoma" w:cs="Tahoma"/>
      <w:sz w:val="16"/>
      <w:szCs w:val="16"/>
      <w:lang w:eastAsia="en-US"/>
    </w:rPr>
  </w:style>
  <w:style w:type="paragraph" w:styleId="NoSpacing">
    <w:name w:val="No Spacing"/>
    <w:uiPriority w:val="1"/>
    <w:qFormat/>
    <w:rsid w:val="00B71A50"/>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B71A50"/>
    <w:pPr>
      <w:spacing w:before="480" w:after="0" w:line="276" w:lineRule="auto"/>
      <w:outlineLvl w:val="9"/>
    </w:pPr>
    <w:rPr>
      <w:rFonts w:ascii="Cambria" w:eastAsia="Times New Roman" w:hAnsi="Cambria" w:cs="Times New Roman"/>
      <w:b/>
      <w:color w:val="365F91"/>
      <w:kern w:val="0"/>
      <w:sz w:val="28"/>
      <w:szCs w:val="28"/>
      <w:lang w:val="en-US" w:eastAsia="ja-JP"/>
    </w:rPr>
  </w:style>
  <w:style w:type="character" w:styleId="CommentReference">
    <w:name w:val="annotation reference"/>
    <w:uiPriority w:val="99"/>
    <w:semiHidden/>
    <w:unhideWhenUsed/>
    <w:rsid w:val="00B71A50"/>
    <w:rPr>
      <w:sz w:val="16"/>
      <w:szCs w:val="16"/>
    </w:rPr>
  </w:style>
  <w:style w:type="paragraph" w:styleId="CommentText">
    <w:name w:val="annotation text"/>
    <w:basedOn w:val="Normal"/>
    <w:link w:val="CommentTextChar"/>
    <w:uiPriority w:val="99"/>
    <w:semiHidden/>
    <w:unhideWhenUsed/>
    <w:rsid w:val="00B71A50"/>
    <w:pPr>
      <w:spacing w:line="240" w:lineRule="auto"/>
    </w:pPr>
    <w:rPr>
      <w:sz w:val="20"/>
      <w:szCs w:val="20"/>
    </w:rPr>
  </w:style>
  <w:style w:type="character" w:customStyle="1" w:styleId="CommentTextChar">
    <w:name w:val="Comment Text Char"/>
    <w:basedOn w:val="DefaultParagraphFont"/>
    <w:link w:val="CommentText"/>
    <w:uiPriority w:val="99"/>
    <w:semiHidden/>
    <w:rsid w:val="00B71A5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71A50"/>
    <w:rPr>
      <w:b/>
      <w:bCs/>
    </w:rPr>
  </w:style>
  <w:style w:type="character" w:customStyle="1" w:styleId="CommentSubjectChar">
    <w:name w:val="Comment Subject Char"/>
    <w:basedOn w:val="CommentTextChar"/>
    <w:link w:val="CommentSubject"/>
    <w:uiPriority w:val="99"/>
    <w:semiHidden/>
    <w:rsid w:val="00B71A50"/>
    <w:rPr>
      <w:rFonts w:ascii="Calibri" w:eastAsia="Calibri" w:hAnsi="Calibri"/>
      <w:b/>
      <w:bCs/>
      <w:lang w:eastAsia="en-US"/>
    </w:rPr>
  </w:style>
  <w:style w:type="paragraph" w:styleId="Revision">
    <w:name w:val="Revision"/>
    <w:hidden/>
    <w:uiPriority w:val="99"/>
    <w:rsid w:val="00B71A50"/>
    <w:rPr>
      <w:rFonts w:ascii="Calibri" w:eastAsia="Calibri" w:hAnsi="Calibri"/>
      <w:sz w:val="22"/>
      <w:szCs w:val="22"/>
      <w:lang w:eastAsia="en-US"/>
    </w:rPr>
  </w:style>
  <w:style w:type="character" w:customStyle="1" w:styleId="UnresolvedMention">
    <w:name w:val="Unresolved Mention"/>
    <w:uiPriority w:val="99"/>
    <w:semiHidden/>
    <w:unhideWhenUsed/>
    <w:rsid w:val="00B71A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en.taylor@latrobe.vic.gov.au" TargetMode="External"/><Relationship Id="rId18" Type="http://schemas.openxmlformats.org/officeDocument/2006/relationships/hyperlink" Target="http://www.mornpen.vic.gov.a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len@enliven.org.au" TargetMode="External"/><Relationship Id="rId17" Type="http://schemas.openxmlformats.org/officeDocument/2006/relationships/hyperlink" Target="mailto:catherine.freedman@mornpen.vic.gov.au" TargetMode="External"/><Relationship Id="rId2" Type="http://schemas.openxmlformats.org/officeDocument/2006/relationships/styles" Target="styles.xml"/><Relationship Id="rId16" Type="http://schemas.openxmlformats.org/officeDocument/2006/relationships/hyperlink" Target="http://frankston.vic.gov.au" TargetMode="External"/><Relationship Id="rId20" Type="http://schemas.openxmlformats.org/officeDocument/2006/relationships/hyperlink" Target="mailto:seniorsprojects@dhhs.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ibyrnong.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ly.Currall@frankston.vic.gov.au" TargetMode="External"/><Relationship Id="rId23" Type="http://schemas.openxmlformats.org/officeDocument/2006/relationships/fontTable" Target="fontTable.xml"/><Relationship Id="rId10" Type="http://schemas.openxmlformats.org/officeDocument/2006/relationships/hyperlink" Target="http://www.seniorsonline.vic.gov.au" TargetMode="External"/><Relationship Id="rId19" Type="http://schemas.openxmlformats.org/officeDocument/2006/relationships/hyperlink" Target="http://www.whittlesea.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y.hoiles@latrobe.vic.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7</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21799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Smyth</dc:creator>
  <cp:lastModifiedBy>Jennifer Smyth</cp:lastModifiedBy>
  <cp:revision>5</cp:revision>
  <cp:lastPrinted>2018-04-13T04:28:00Z</cp:lastPrinted>
  <dcterms:created xsi:type="dcterms:W3CDTF">2018-06-28T03:07:00Z</dcterms:created>
  <dcterms:modified xsi:type="dcterms:W3CDTF">2018-06-28T03:11:00Z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