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tblpY="693"/>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0676A" w:rsidRPr="00B448F2" w:rsidTr="007D1DB7">
        <w:trPr>
          <w:trHeight w:hRule="exact" w:val="1247"/>
        </w:trPr>
        <w:tc>
          <w:tcPr>
            <w:tcW w:w="8505" w:type="dxa"/>
          </w:tcPr>
          <w:p w:rsidR="0060676A" w:rsidRPr="0019437B" w:rsidRDefault="0019437B" w:rsidP="005521B0">
            <w:pPr>
              <w:pStyle w:val="Title"/>
              <w:rPr>
                <w:sz w:val="44"/>
                <w:szCs w:val="44"/>
              </w:rPr>
            </w:pPr>
            <w:r w:rsidRPr="0019437B">
              <w:rPr>
                <w:sz w:val="44"/>
                <w:szCs w:val="44"/>
              </w:rPr>
              <w:t>Family Health Support Services</w:t>
            </w:r>
          </w:p>
        </w:tc>
      </w:tr>
      <w:tr w:rsidR="0060676A" w:rsidTr="007D1DB7">
        <w:tc>
          <w:tcPr>
            <w:tcW w:w="8505" w:type="dxa"/>
          </w:tcPr>
          <w:p w:rsidR="0060676A" w:rsidRPr="009F1CF8" w:rsidRDefault="0019437B" w:rsidP="005521B0">
            <w:pPr>
              <w:pStyle w:val="Subtitle"/>
              <w:rPr>
                <w:sz w:val="28"/>
                <w:szCs w:val="28"/>
              </w:rPr>
            </w:pPr>
            <w:bookmarkStart w:id="0" w:name="_GoBack"/>
            <w:r>
              <w:rPr>
                <w:sz w:val="28"/>
                <w:szCs w:val="28"/>
              </w:rPr>
              <w:t xml:space="preserve">Volunteer Task List – Community Connector Project </w:t>
            </w:r>
            <w:bookmarkEnd w:id="0"/>
          </w:p>
        </w:tc>
      </w:tr>
    </w:tbl>
    <w:p w:rsidR="0060676A" w:rsidRDefault="006B0684" w:rsidP="00B448F2">
      <w:pPr>
        <w:pStyle w:val="Subtitle"/>
        <w:numPr>
          <w:ilvl w:val="0"/>
          <w:numId w:val="0"/>
        </w:numPr>
        <w:sectPr w:rsidR="0060676A" w:rsidSect="003E51BE">
          <w:footerReference w:type="default" r:id="rId9"/>
          <w:pgSz w:w="11900" w:h="16840"/>
          <w:pgMar w:top="4139" w:right="737" w:bottom="1440" w:left="737" w:header="397" w:footer="340" w:gutter="0"/>
          <w:cols w:space="708"/>
          <w:docGrid w:linePitch="360"/>
        </w:sectPr>
      </w:pPr>
      <w:r>
        <w:rPr>
          <w:noProof/>
          <w:lang w:val="en-AU" w:eastAsia="en-AU"/>
        </w:rPr>
        <w:lastRenderedPageBreak/>
        <w:drawing>
          <wp:anchor distT="0" distB="0" distL="114300" distR="114300" simplePos="0" relativeHeight="251668480" behindDoc="1" locked="0" layoutInCell="1" allowOverlap="1" wp14:anchorId="42225D82" wp14:editId="759E1A3F">
            <wp:simplePos x="0" y="0"/>
            <wp:positionH relativeFrom="column">
              <wp:posOffset>-475615</wp:posOffset>
            </wp:positionH>
            <wp:positionV relativeFrom="paragraph">
              <wp:posOffset>-2346325</wp:posOffset>
            </wp:positionV>
            <wp:extent cx="7603873" cy="262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rankston City Council Applications brooke\FCC A4 Header_Aqua.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03873"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DB" w:rsidRDefault="000111DB"/>
    <w:p w:rsidR="0019437B" w:rsidRPr="00B44D1C" w:rsidRDefault="0019437B" w:rsidP="0019437B">
      <w:pPr>
        <w:pStyle w:val="Subtitle"/>
        <w:rPr>
          <w:color w:val="000000" w:themeColor="text1"/>
        </w:rPr>
      </w:pPr>
      <w:r w:rsidRPr="00B44D1C">
        <w:rPr>
          <w:color w:val="000000" w:themeColor="text1"/>
        </w:rPr>
        <w:t>When we talk about what we value in life, we frequently talk about our good relationships wit</w:t>
      </w:r>
      <w:r w:rsidR="005B1DE1" w:rsidRPr="00B44D1C">
        <w:rPr>
          <w:color w:val="000000" w:themeColor="text1"/>
        </w:rPr>
        <w:t>h family, friends, and neighbours.</w:t>
      </w:r>
      <w:r w:rsidRPr="00B44D1C">
        <w:rPr>
          <w:color w:val="000000" w:themeColor="text1"/>
        </w:rPr>
        <w:t xml:space="preserve"> </w:t>
      </w:r>
    </w:p>
    <w:p w:rsidR="0019437B" w:rsidRPr="00B44D1C" w:rsidRDefault="0019437B" w:rsidP="0019437B">
      <w:pPr>
        <w:pStyle w:val="Subtitle"/>
        <w:rPr>
          <w:color w:val="000000" w:themeColor="text1"/>
        </w:rPr>
      </w:pPr>
      <w:r w:rsidRPr="00B44D1C">
        <w:rPr>
          <w:color w:val="000000" w:themeColor="text1"/>
        </w:rPr>
        <w:t xml:space="preserve">Relationships are essential to having a good life as they meet many of our social, emotional, intellectual and physical needs. They are important in helping to maintain our identity and life purpose.  </w:t>
      </w:r>
    </w:p>
    <w:p w:rsidR="0019437B" w:rsidRPr="00B44D1C" w:rsidRDefault="0019437B" w:rsidP="0019437B">
      <w:pPr>
        <w:pStyle w:val="Subtitle"/>
        <w:rPr>
          <w:color w:val="000000" w:themeColor="text1"/>
        </w:rPr>
      </w:pPr>
      <w:r w:rsidRPr="00B44D1C">
        <w:rPr>
          <w:color w:val="000000" w:themeColor="text1"/>
        </w:rPr>
        <w:t xml:space="preserve">People who are socially isolated or experiencing loneliness often need some initial help to connect back into a group activity or to pursue a new hobby or interest. </w:t>
      </w:r>
    </w:p>
    <w:p w:rsidR="0019437B" w:rsidRPr="00B44D1C" w:rsidRDefault="0019437B" w:rsidP="0019437B">
      <w:pPr>
        <w:pStyle w:val="Subtitle"/>
        <w:rPr>
          <w:color w:val="000000" w:themeColor="text1"/>
        </w:rPr>
      </w:pPr>
      <w:r w:rsidRPr="00B44D1C">
        <w:rPr>
          <w:color w:val="000000" w:themeColor="text1"/>
        </w:rPr>
        <w:t xml:space="preserve">Many of us feel anxious at times when we meet a new group of people.  ‘Will people like me and will I fit in?’ are some of the common questions that run through our mind. </w:t>
      </w:r>
    </w:p>
    <w:p w:rsidR="0019437B" w:rsidRPr="00B44D1C" w:rsidRDefault="0019437B" w:rsidP="0019437B">
      <w:pPr>
        <w:pStyle w:val="Subtitle"/>
        <w:rPr>
          <w:color w:val="000000" w:themeColor="text1"/>
        </w:rPr>
      </w:pPr>
      <w:r w:rsidRPr="00B44D1C">
        <w:rPr>
          <w:color w:val="000000" w:themeColor="text1"/>
        </w:rPr>
        <w:t xml:space="preserve">When you’ve been socially isolated for a prolonged period of time, this feeling can be more pronounced, often exacerbated by poor health, especially if a </w:t>
      </w:r>
      <w:r w:rsidR="005B1DE1" w:rsidRPr="00B44D1C">
        <w:rPr>
          <w:color w:val="000000" w:themeColor="text1"/>
        </w:rPr>
        <w:t>person</w:t>
      </w:r>
      <w:r w:rsidRPr="00B44D1C">
        <w:rPr>
          <w:color w:val="000000" w:themeColor="text1"/>
        </w:rPr>
        <w:t xml:space="preserve"> has hearing or vision loss. </w:t>
      </w:r>
    </w:p>
    <w:p w:rsidR="0019437B" w:rsidRPr="00B44D1C" w:rsidRDefault="0019437B" w:rsidP="0019437B">
      <w:pPr>
        <w:pStyle w:val="Subtitle"/>
        <w:rPr>
          <w:color w:val="000000" w:themeColor="text1"/>
        </w:rPr>
      </w:pPr>
      <w:r w:rsidRPr="00B44D1C">
        <w:rPr>
          <w:color w:val="000000" w:themeColor="text1"/>
        </w:rPr>
        <w:t>Therefore, it takes some bravery for a person to leave the comfort and security of their home and to join a new group or activity for the first time.</w:t>
      </w:r>
    </w:p>
    <w:p w:rsidR="0019437B" w:rsidRPr="00B44D1C" w:rsidRDefault="0019437B" w:rsidP="0019437B">
      <w:pPr>
        <w:pStyle w:val="Subtitle"/>
        <w:rPr>
          <w:color w:val="000000" w:themeColor="text1"/>
        </w:rPr>
      </w:pPr>
      <w:r w:rsidRPr="00B44D1C">
        <w:rPr>
          <w:color w:val="000000" w:themeColor="text1"/>
        </w:rPr>
        <w:t xml:space="preserve">That’s why we need you, a friendly volunteer who can make people feel welcomed, and valued. That can help them gain a sense of belonging from participating in a club, group or activity.  It can make all the difference to a person’s happiness and wellbeing.  </w:t>
      </w:r>
    </w:p>
    <w:p w:rsidR="000111DB" w:rsidRPr="00B44D1C" w:rsidRDefault="000111DB" w:rsidP="000111DB">
      <w:pPr>
        <w:pStyle w:val="Subtitle"/>
        <w:rPr>
          <w:color w:val="000000" w:themeColor="text1"/>
        </w:rPr>
      </w:pPr>
      <w:r w:rsidRPr="00B44D1C">
        <w:rPr>
          <w:color w:val="000000" w:themeColor="text1"/>
        </w:rPr>
        <w:t xml:space="preserve">Volunteers known as Community Connectors will work to link residents in to local community activities by providing one on one support.  Residents looking for support to access activities will be asked to call Frankston City </w:t>
      </w:r>
      <w:r w:rsidR="005F5732" w:rsidRPr="00B44D1C">
        <w:rPr>
          <w:color w:val="000000" w:themeColor="text1"/>
        </w:rPr>
        <w:t>Council;</w:t>
      </w:r>
      <w:r w:rsidRPr="00B44D1C">
        <w:rPr>
          <w:color w:val="000000" w:themeColor="text1"/>
        </w:rPr>
        <w:t xml:space="preserve"> a Council Officer will then forward the resident</w:t>
      </w:r>
      <w:r w:rsidR="005B1DE1" w:rsidRPr="00B44D1C">
        <w:rPr>
          <w:color w:val="000000" w:themeColor="text1"/>
        </w:rPr>
        <w:t>’</w:t>
      </w:r>
      <w:r w:rsidRPr="00B44D1C">
        <w:rPr>
          <w:color w:val="000000" w:themeColor="text1"/>
        </w:rPr>
        <w:t>s contact number details to a Community Connector who support them to acces</w:t>
      </w:r>
      <w:r w:rsidR="005B1DE1" w:rsidRPr="00B44D1C">
        <w:rPr>
          <w:color w:val="000000" w:themeColor="text1"/>
        </w:rPr>
        <w:t>s social activities by undertaking</w:t>
      </w:r>
      <w:r w:rsidRPr="00B44D1C">
        <w:rPr>
          <w:color w:val="000000" w:themeColor="text1"/>
        </w:rPr>
        <w:t xml:space="preserve"> any of the following tasks:</w:t>
      </w:r>
    </w:p>
    <w:p w:rsidR="0019437B" w:rsidRDefault="0019437B" w:rsidP="0019437B">
      <w:r>
        <w:rPr>
          <w:b/>
        </w:rPr>
        <w:t>Tasks</w:t>
      </w:r>
      <w:r w:rsidR="005B1DE1">
        <w:rPr>
          <w:b/>
        </w:rPr>
        <w:t xml:space="preserve"> – Following Council Officer providing resident contact details a Community Connector Volunteer </w:t>
      </w:r>
    </w:p>
    <w:p w:rsidR="0019437B" w:rsidRDefault="0019437B" w:rsidP="0019437B">
      <w:pPr>
        <w:pStyle w:val="ListParagraph"/>
        <w:numPr>
          <w:ilvl w:val="0"/>
          <w:numId w:val="12"/>
        </w:numPr>
        <w:spacing w:after="160" w:line="259" w:lineRule="auto"/>
      </w:pPr>
      <w:r>
        <w:t>Undertake a telephone call to the person to ascertain what activities they are interested in attending.</w:t>
      </w:r>
      <w:r w:rsidRPr="007B6019">
        <w:t xml:space="preserve"> </w:t>
      </w:r>
    </w:p>
    <w:p w:rsidR="0019437B" w:rsidRDefault="0019437B" w:rsidP="0019437B">
      <w:pPr>
        <w:pStyle w:val="ListParagraph"/>
        <w:numPr>
          <w:ilvl w:val="0"/>
          <w:numId w:val="12"/>
        </w:numPr>
        <w:spacing w:after="160" w:line="259" w:lineRule="auto"/>
      </w:pPr>
      <w:r>
        <w:t>Take an active interest in the person - listening to their personal stories,</w:t>
      </w:r>
      <w:r w:rsidR="005B1DE1">
        <w:t xml:space="preserve"> their</w:t>
      </w:r>
      <w:r>
        <w:t xml:space="preserve"> motivations for joining and finding out about their preferences and interests. </w:t>
      </w:r>
    </w:p>
    <w:p w:rsidR="0019437B" w:rsidRDefault="0019437B" w:rsidP="0019437B">
      <w:pPr>
        <w:pStyle w:val="ListParagraph"/>
        <w:numPr>
          <w:ilvl w:val="0"/>
          <w:numId w:val="12"/>
        </w:numPr>
        <w:spacing w:after="160" w:line="259" w:lineRule="auto"/>
      </w:pPr>
      <w:r>
        <w:t>Provide clear and comprehensive information about suitable activities.</w:t>
      </w:r>
    </w:p>
    <w:p w:rsidR="0019437B" w:rsidRDefault="0019437B" w:rsidP="0019437B">
      <w:pPr>
        <w:pStyle w:val="ListParagraph"/>
        <w:numPr>
          <w:ilvl w:val="0"/>
          <w:numId w:val="12"/>
        </w:numPr>
        <w:spacing w:after="160" w:line="259" w:lineRule="auto"/>
      </w:pPr>
      <w:r>
        <w:t xml:space="preserve">Be able to independently source information about available activities with assistance from </w:t>
      </w:r>
      <w:r w:rsidR="005B1DE1">
        <w:t>Council Project C</w:t>
      </w:r>
      <w:r>
        <w:t>oordinator if required.</w:t>
      </w:r>
    </w:p>
    <w:p w:rsidR="0019437B" w:rsidRDefault="0019437B" w:rsidP="0019437B">
      <w:pPr>
        <w:pStyle w:val="ListParagraph"/>
        <w:numPr>
          <w:ilvl w:val="0"/>
          <w:numId w:val="12"/>
        </w:numPr>
        <w:spacing w:after="160" w:line="259" w:lineRule="auto"/>
      </w:pPr>
      <w:r>
        <w:t>Encourage the person to attend any suitable activities</w:t>
      </w:r>
      <w:r w:rsidR="003E51BE">
        <w:t xml:space="preserve"> such as activities undertaken at Community </w:t>
      </w:r>
      <w:r w:rsidR="005B1DE1">
        <w:t>Centre</w:t>
      </w:r>
      <w:r w:rsidR="005F5732">
        <w:t>s</w:t>
      </w:r>
      <w:r w:rsidR="003E51BE">
        <w:t xml:space="preserve">, Seniors Clubs </w:t>
      </w:r>
      <w:r w:rsidR="005F5732">
        <w:t xml:space="preserve">and Groups, sporting activities, community based activities. </w:t>
      </w:r>
    </w:p>
    <w:p w:rsidR="0019437B" w:rsidRDefault="0019437B" w:rsidP="0019437B">
      <w:pPr>
        <w:pStyle w:val="ListParagraph"/>
        <w:numPr>
          <w:ilvl w:val="0"/>
          <w:numId w:val="12"/>
        </w:numPr>
        <w:spacing w:after="160" w:line="259" w:lineRule="auto"/>
      </w:pPr>
      <w:r>
        <w:lastRenderedPageBreak/>
        <w:t xml:space="preserve">Offering to buddy </w:t>
      </w:r>
      <w:r w:rsidR="005B1DE1">
        <w:t xml:space="preserve">the person to a new activity when </w:t>
      </w:r>
      <w:r>
        <w:t>they a</w:t>
      </w:r>
      <w:r w:rsidR="003E51BE">
        <w:t>re attending for the first few sessions.</w:t>
      </w:r>
    </w:p>
    <w:p w:rsidR="0019437B" w:rsidRDefault="005B1DE1" w:rsidP="0019437B">
      <w:pPr>
        <w:pStyle w:val="ListParagraph"/>
        <w:numPr>
          <w:ilvl w:val="0"/>
          <w:numId w:val="12"/>
        </w:numPr>
        <w:spacing w:after="160" w:line="259" w:lineRule="auto"/>
      </w:pPr>
      <w:r>
        <w:t>Call the Activity C</w:t>
      </w:r>
      <w:r w:rsidR="0019437B">
        <w:t>oordinator to let them know a new person will be attending the activity</w:t>
      </w:r>
      <w:r w:rsidR="00E6178D">
        <w:t>.</w:t>
      </w:r>
    </w:p>
    <w:p w:rsidR="0019437B" w:rsidRDefault="0019437B" w:rsidP="0019437B">
      <w:pPr>
        <w:pStyle w:val="ListParagraph"/>
        <w:numPr>
          <w:ilvl w:val="0"/>
          <w:numId w:val="12"/>
        </w:numPr>
        <w:spacing w:after="160" w:line="259" w:lineRule="auto"/>
      </w:pPr>
      <w:r>
        <w:t>Encourage the activity coordinator to make the person feel welcome and introduce the</w:t>
      </w:r>
      <w:r w:rsidR="00E6178D">
        <w:t>m to other members of the group.</w:t>
      </w:r>
    </w:p>
    <w:p w:rsidR="0019437B" w:rsidRDefault="0019437B" w:rsidP="0019437B">
      <w:pPr>
        <w:pStyle w:val="ListParagraph"/>
        <w:numPr>
          <w:ilvl w:val="0"/>
          <w:numId w:val="12"/>
        </w:numPr>
        <w:spacing w:after="160" w:line="259" w:lineRule="auto"/>
      </w:pPr>
      <w:r>
        <w:t xml:space="preserve">Call the resident a week or two after initially speaking with the resident to find out if they </w:t>
      </w:r>
      <w:r w:rsidR="005B1DE1">
        <w:t>are still considering attending</w:t>
      </w:r>
      <w:r>
        <w:t xml:space="preserve"> the activity or t</w:t>
      </w:r>
      <w:r w:rsidR="00E6178D">
        <w:t>o provide further encouragement.</w:t>
      </w:r>
    </w:p>
    <w:p w:rsidR="0019437B" w:rsidRDefault="0019437B" w:rsidP="0019437B">
      <w:pPr>
        <w:pStyle w:val="ListParagraph"/>
        <w:numPr>
          <w:ilvl w:val="0"/>
          <w:numId w:val="12"/>
        </w:numPr>
        <w:spacing w:after="160" w:line="259" w:lineRule="auto"/>
      </w:pPr>
      <w:r>
        <w:t>Provide feedback to</w:t>
      </w:r>
      <w:r w:rsidR="005B1DE1">
        <w:t xml:space="preserve"> project coordinator about the Community C</w:t>
      </w:r>
      <w:r>
        <w:t>onnector role</w:t>
      </w:r>
      <w:r w:rsidR="00E6178D">
        <w:t>.</w:t>
      </w:r>
    </w:p>
    <w:p w:rsidR="0019437B" w:rsidRDefault="0019437B" w:rsidP="0019437B">
      <w:pPr>
        <w:pStyle w:val="ListParagraph"/>
        <w:numPr>
          <w:ilvl w:val="0"/>
          <w:numId w:val="12"/>
        </w:numPr>
        <w:spacing w:after="160" w:line="259" w:lineRule="auto"/>
      </w:pPr>
      <w:r>
        <w:t>Complete Com</w:t>
      </w:r>
      <w:r w:rsidR="005B1DE1">
        <w:t xml:space="preserve">munity Connector </w:t>
      </w:r>
      <w:r w:rsidR="00ED7154">
        <w:t>Contact Form</w:t>
      </w:r>
      <w:r>
        <w:t>, which are provided by project coordinator</w:t>
      </w:r>
      <w:r w:rsidR="00E6178D">
        <w:t>.</w:t>
      </w:r>
    </w:p>
    <w:p w:rsidR="003E51BE" w:rsidRDefault="0019437B" w:rsidP="003E51BE">
      <w:pPr>
        <w:pStyle w:val="ListParagraph"/>
        <w:numPr>
          <w:ilvl w:val="0"/>
          <w:numId w:val="12"/>
        </w:numPr>
        <w:pBdr>
          <w:bottom w:val="single" w:sz="4" w:space="1" w:color="auto"/>
        </w:pBdr>
        <w:spacing w:after="160" w:line="259" w:lineRule="auto"/>
      </w:pPr>
      <w:r>
        <w:t>Meet with project coordinator and other community connectors on a 4 – 8 weekly basis</w:t>
      </w:r>
      <w:r w:rsidR="00E6178D">
        <w:t xml:space="preserve"> as advised</w:t>
      </w:r>
      <w:r>
        <w:t xml:space="preserve"> to discuss connections and provide peer support</w:t>
      </w:r>
      <w:r w:rsidR="00E6178D">
        <w:t>.</w:t>
      </w:r>
    </w:p>
    <w:p w:rsidR="0019437B" w:rsidRPr="007B6019" w:rsidRDefault="0019437B" w:rsidP="0019437B">
      <w:pPr>
        <w:rPr>
          <w:b/>
        </w:rPr>
      </w:pPr>
      <w:r w:rsidRPr="007B6019">
        <w:rPr>
          <w:b/>
        </w:rPr>
        <w:t xml:space="preserve">Skills required </w:t>
      </w:r>
    </w:p>
    <w:p w:rsidR="0019437B" w:rsidRDefault="0019437B" w:rsidP="0019437B">
      <w:pPr>
        <w:pStyle w:val="ListParagraph"/>
        <w:numPr>
          <w:ilvl w:val="0"/>
          <w:numId w:val="13"/>
        </w:numPr>
        <w:spacing w:after="160" w:line="259" w:lineRule="auto"/>
      </w:pPr>
      <w:r>
        <w:t>Friendly and welcoming with good communication skills and good at listening and responding to people</w:t>
      </w:r>
      <w:r w:rsidR="00E6178D">
        <w:t>.</w:t>
      </w:r>
    </w:p>
    <w:p w:rsidR="0019437B" w:rsidRDefault="0019437B" w:rsidP="0019437B">
      <w:pPr>
        <w:pStyle w:val="ListParagraph"/>
        <w:numPr>
          <w:ilvl w:val="0"/>
          <w:numId w:val="13"/>
        </w:numPr>
        <w:spacing w:after="160" w:line="259" w:lineRule="auto"/>
      </w:pPr>
      <w:r>
        <w:t xml:space="preserve">Ability to recognize </w:t>
      </w:r>
      <w:r w:rsidR="005B1DE1">
        <w:t>one’s own boundaries, the</w:t>
      </w:r>
      <w:r>
        <w:t xml:space="preserve"> limitations of </w:t>
      </w:r>
      <w:r w:rsidR="005B1DE1">
        <w:t xml:space="preserve">the </w:t>
      </w:r>
      <w:r>
        <w:t xml:space="preserve">role and </w:t>
      </w:r>
      <w:r w:rsidR="005B1DE1">
        <w:t xml:space="preserve">the </w:t>
      </w:r>
      <w:r>
        <w:t>ability to maintain confidentiality</w:t>
      </w:r>
      <w:r w:rsidR="00E6178D">
        <w:t>.</w:t>
      </w:r>
    </w:p>
    <w:p w:rsidR="0019437B" w:rsidRDefault="0019437B" w:rsidP="0019437B">
      <w:pPr>
        <w:pStyle w:val="ListParagraph"/>
        <w:numPr>
          <w:ilvl w:val="0"/>
          <w:numId w:val="13"/>
        </w:numPr>
        <w:pBdr>
          <w:bottom w:val="single" w:sz="4" w:space="1" w:color="auto"/>
        </w:pBdr>
        <w:spacing w:after="160" w:line="259" w:lineRule="auto"/>
      </w:pPr>
      <w:r>
        <w:t xml:space="preserve">Capacity to provide your club or group with strategies and ideas on how they can be more inclusive of new members, particularly </w:t>
      </w:r>
      <w:r w:rsidR="005B1DE1">
        <w:t>people</w:t>
      </w:r>
      <w:r>
        <w:t xml:space="preserve"> who’ve been socially isolated. </w:t>
      </w:r>
    </w:p>
    <w:p w:rsidR="0019437B" w:rsidRPr="00454D4D" w:rsidRDefault="0019437B" w:rsidP="0019437B">
      <w:pPr>
        <w:rPr>
          <w:b/>
        </w:rPr>
      </w:pPr>
      <w:r w:rsidRPr="00454D4D">
        <w:rPr>
          <w:b/>
        </w:rPr>
        <w:t>Support and Development</w:t>
      </w:r>
    </w:p>
    <w:p w:rsidR="0019437B" w:rsidRDefault="0019437B" w:rsidP="0019437B">
      <w:pPr>
        <w:pStyle w:val="ListParagraph"/>
        <w:numPr>
          <w:ilvl w:val="0"/>
          <w:numId w:val="14"/>
        </w:numPr>
      </w:pPr>
      <w:r>
        <w:t>All Community Connectors will need to undertake Community Connector’s training workshop.</w:t>
      </w:r>
    </w:p>
    <w:p w:rsidR="0019437B" w:rsidRDefault="0019437B" w:rsidP="0019437B">
      <w:pPr>
        <w:pStyle w:val="ListParagraph"/>
        <w:numPr>
          <w:ilvl w:val="0"/>
          <w:numId w:val="14"/>
        </w:numPr>
      </w:pPr>
      <w:r>
        <w:t>All Community Connectors will need to under regular police checks as part of this role.</w:t>
      </w:r>
    </w:p>
    <w:p w:rsidR="0019437B" w:rsidRDefault="0019437B" w:rsidP="0019437B">
      <w:pPr>
        <w:pStyle w:val="ListParagraph"/>
        <w:numPr>
          <w:ilvl w:val="0"/>
          <w:numId w:val="14"/>
        </w:numPr>
      </w:pPr>
      <w:r>
        <w:t>All Community Connectors will have support from the project coordinator should they require it for any reason</w:t>
      </w:r>
      <w:r w:rsidR="00E6178D">
        <w:t>.</w:t>
      </w:r>
    </w:p>
    <w:p w:rsidR="0019437B" w:rsidRDefault="00E6178D" w:rsidP="003E51BE">
      <w:pPr>
        <w:pStyle w:val="ListParagraph"/>
        <w:numPr>
          <w:ilvl w:val="0"/>
          <w:numId w:val="14"/>
        </w:numPr>
        <w:sectPr w:rsidR="0019437B" w:rsidSect="003E51BE">
          <w:headerReference w:type="default" r:id="rId11"/>
          <w:footerReference w:type="default" r:id="rId12"/>
          <w:type w:val="continuous"/>
          <w:pgSz w:w="11900" w:h="16840"/>
          <w:pgMar w:top="2268" w:right="737" w:bottom="1440" w:left="737" w:header="397" w:footer="227" w:gutter="0"/>
          <w:cols w:space="284"/>
          <w:docGrid w:linePitch="360"/>
        </w:sectPr>
      </w:pPr>
      <w:r>
        <w:t>All Community C</w:t>
      </w:r>
      <w:r w:rsidR="0019437B">
        <w:t>onnectors will have opportunities to meet with others in the same role to off</w:t>
      </w:r>
      <w:r>
        <w:t>er peer support.</w:t>
      </w:r>
    </w:p>
    <w:p w:rsidR="0019437B" w:rsidRDefault="0019437B" w:rsidP="008D303D"/>
    <w:p w:rsidR="00B76098" w:rsidRPr="00B76098" w:rsidRDefault="00B76098" w:rsidP="00B76098">
      <w:pPr>
        <w:ind w:right="-236"/>
        <w:jc w:val="both"/>
      </w:pPr>
      <w:r w:rsidRPr="00B76098">
        <w:t>Volunteers are encouraged to have full Comprehensive I</w:t>
      </w:r>
      <w:r>
        <w:t xml:space="preserve">nsurance on their vehicles. </w:t>
      </w:r>
    </w:p>
    <w:p w:rsidR="00B76098" w:rsidRPr="00B76098" w:rsidRDefault="00B76098" w:rsidP="00B76098">
      <w:pPr>
        <w:ind w:right="-236"/>
        <w:jc w:val="both"/>
      </w:pPr>
      <w:r w:rsidRPr="00B76098">
        <w:t>The driver requires a current Driver’s License and Police Check</w:t>
      </w:r>
      <w:r w:rsidR="005F5732">
        <w:t>.</w:t>
      </w:r>
    </w:p>
    <w:p w:rsidR="00B76098" w:rsidRPr="00B76098" w:rsidRDefault="00B76098" w:rsidP="00B76098">
      <w:pPr>
        <w:ind w:right="-236"/>
        <w:jc w:val="both"/>
      </w:pPr>
      <w:r w:rsidRPr="00B76098">
        <w:t xml:space="preserve">Vic Roads License checks are conducted regularly. </w:t>
      </w:r>
    </w:p>
    <w:p w:rsidR="0019437B" w:rsidRPr="008D303D" w:rsidRDefault="0019437B" w:rsidP="008D303D"/>
    <w:sectPr w:rsidR="0019437B" w:rsidRPr="008D303D" w:rsidSect="00B76098">
      <w:type w:val="continuous"/>
      <w:pgSz w:w="11900" w:h="16840"/>
      <w:pgMar w:top="2268" w:right="737" w:bottom="1440" w:left="737" w:header="397" w:footer="22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40" w:rsidRDefault="00524140" w:rsidP="006D5A4D">
      <w:r>
        <w:separator/>
      </w:r>
    </w:p>
  </w:endnote>
  <w:endnote w:type="continuationSeparator" w:id="0">
    <w:p w:rsidR="00524140" w:rsidRDefault="00524140"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5F" w:rsidRPr="0087645F" w:rsidRDefault="0087645F">
    <w:pPr>
      <w:pStyle w:val="Footer"/>
      <w:rPr>
        <w:color w:val="1798CB"/>
      </w:rPr>
    </w:pPr>
    <w:r w:rsidRPr="0087645F">
      <w:rPr>
        <w:color w:val="1798CB"/>
      </w:rPr>
      <w:t xml:space="preserve">Seaford &gt;&gt; Frankston &gt;&gt; </w:t>
    </w:r>
    <w:proofErr w:type="spellStart"/>
    <w:r w:rsidRPr="0087645F">
      <w:rPr>
        <w:color w:val="1798CB"/>
      </w:rPr>
      <w:t>Langwarrin</w:t>
    </w:r>
    <w:proofErr w:type="spellEnd"/>
    <w:r w:rsidRPr="0087645F">
      <w:rPr>
        <w:color w:val="1798CB"/>
      </w:rPr>
      <w:t xml:space="preserve"> &gt;&gt; </w:t>
    </w:r>
    <w:proofErr w:type="spellStart"/>
    <w:r w:rsidRPr="0087645F">
      <w:rPr>
        <w:color w:val="1798CB"/>
      </w:rPr>
      <w:t>Karingal</w:t>
    </w:r>
    <w:proofErr w:type="spellEnd"/>
    <w:r w:rsidRPr="0087645F">
      <w:rPr>
        <w:color w:val="1798CB"/>
      </w:rPr>
      <w:t xml:space="preserve"> &gt;&gt; Skye &gt;&gt; Frankston South &gt;&gt; Frankston North &gt;&gt; </w:t>
    </w:r>
    <w:proofErr w:type="spellStart"/>
    <w:r w:rsidRPr="0087645F">
      <w:rPr>
        <w:color w:val="1798CB"/>
      </w:rPr>
      <w:t>Carrum</w:t>
    </w:r>
    <w:proofErr w:type="spellEnd"/>
    <w:r w:rsidRPr="0087645F">
      <w:rPr>
        <w:color w:val="1798CB"/>
      </w:rPr>
      <w:t xml:space="preserve"> Downs &gt;&gt; </w:t>
    </w:r>
    <w:proofErr w:type="spellStart"/>
    <w:r w:rsidRPr="0087645F">
      <w:rPr>
        <w:color w:val="1798CB"/>
      </w:rPr>
      <w:t>Langwarrin</w:t>
    </w:r>
    <w:proofErr w:type="spellEnd"/>
    <w:r w:rsidRPr="0087645F">
      <w:rPr>
        <w:color w:val="1798CB"/>
      </w:rPr>
      <w:t xml:space="preserve"> South &gt;&gt; </w:t>
    </w:r>
    <w:proofErr w:type="spellStart"/>
    <w:r w:rsidRPr="0087645F">
      <w:rPr>
        <w:color w:val="1798CB"/>
      </w:rPr>
      <w:t>Sandhurst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5F" w:rsidRDefault="0087645F" w:rsidP="00F95928">
    <w:pPr>
      <w:pStyle w:val="Follow-onFooter"/>
    </w:pPr>
    <w:r w:rsidRPr="0087645F">
      <w:rPr>
        <w:noProof/>
        <w:color w:val="1798CB"/>
        <w:lang w:val="en-AU" w:eastAsia="en-AU"/>
      </w:rPr>
      <mc:AlternateContent>
        <mc:Choice Requires="wps">
          <w:drawing>
            <wp:anchor distT="0" distB="0" distL="114300" distR="114300" simplePos="0" relativeHeight="251658239" behindDoc="1" locked="0" layoutInCell="1" allowOverlap="1" wp14:anchorId="5FA06270" wp14:editId="26ED3DE1">
              <wp:simplePos x="0" y="0"/>
              <wp:positionH relativeFrom="column">
                <wp:posOffset>-467995</wp:posOffset>
              </wp:positionH>
              <wp:positionV relativeFrom="paragraph">
                <wp:posOffset>-439420</wp:posOffset>
              </wp:positionV>
              <wp:extent cx="7559040" cy="1007745"/>
              <wp:effectExtent l="0" t="0" r="0" b="0"/>
              <wp:wrapNone/>
              <wp:docPr id="8" name="Rectangle 8"/>
              <wp:cNvGraphicFramePr/>
              <a:graphic xmlns:a="http://schemas.openxmlformats.org/drawingml/2006/main">
                <a:graphicData uri="http://schemas.microsoft.com/office/word/2010/wordprocessingShape">
                  <wps:wsp>
                    <wps:cNvSpPr/>
                    <wps:spPr>
                      <a:xfrm>
                        <a:off x="0" y="0"/>
                        <a:ext cx="7559040" cy="1007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6.85pt;margin-top:-34.6pt;width:595.2pt;height:79.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" filled="f" stroked="f" strokeweight="2pt"/>
          </w:pict>
        </mc:Fallback>
      </mc:AlternateContent>
    </w:r>
    <w:r w:rsidR="0019437B">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40" w:rsidRDefault="00524140" w:rsidP="006D5A4D">
      <w:r>
        <w:separator/>
      </w:r>
    </w:p>
  </w:footnote>
  <w:footnote w:type="continuationSeparator" w:id="0">
    <w:p w:rsidR="00524140" w:rsidRDefault="00524140" w:rsidP="006D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5F" w:rsidRDefault="00D2671D" w:rsidP="005F0D6B">
    <w:pPr>
      <w:pStyle w:val="Header"/>
      <w:tabs>
        <w:tab w:val="clear" w:pos="4320"/>
        <w:tab w:val="clear" w:pos="8640"/>
        <w:tab w:val="left" w:pos="6072"/>
      </w:tabs>
    </w:pPr>
    <w:r w:rsidRPr="002C4226">
      <w:rPr>
        <w:rFonts w:ascii="Calibri" w:eastAsia="MS Mincho" w:hAnsi="Calibri" w:cs="Times New Roman"/>
        <w:noProof/>
        <w:lang w:val="en-AU" w:eastAsia="en-AU"/>
      </w:rPr>
      <w:drawing>
        <wp:anchor distT="0" distB="0" distL="114300" distR="114300" simplePos="0" relativeHeight="251659264" behindDoc="1" locked="0" layoutInCell="1" allowOverlap="1" wp14:anchorId="0DBBBC81" wp14:editId="763B650C">
          <wp:simplePos x="0" y="0"/>
          <wp:positionH relativeFrom="column">
            <wp:posOffset>-467360</wp:posOffset>
          </wp:positionH>
          <wp:positionV relativeFrom="paragraph">
            <wp:posOffset>-257175</wp:posOffset>
          </wp:positionV>
          <wp:extent cx="7558405" cy="1280160"/>
          <wp:effectExtent l="0" t="0" r="4445" b="0"/>
          <wp:wrapThrough wrapText="bothSides">
            <wp:wrapPolygon edited="0">
              <wp:start x="0" y="0"/>
              <wp:lineTo x="0" y="21214"/>
              <wp:lineTo x="21558" y="21214"/>
              <wp:lineTo x="21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 Backgroun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280160"/>
                  </a:xfrm>
                  <a:prstGeom prst="rect">
                    <a:avLst/>
                  </a:prstGeom>
                </pic:spPr>
              </pic:pic>
            </a:graphicData>
          </a:graphic>
          <wp14:sizeRelH relativeFrom="page">
            <wp14:pctWidth>0</wp14:pctWidth>
          </wp14:sizeRelH>
          <wp14:sizeRelV relativeFrom="page">
            <wp14:pctHeight>0</wp14:pctHeight>
          </wp14:sizeRelV>
        </wp:anchor>
      </w:drawing>
    </w:r>
    <w:r w:rsidR="0087645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08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82C1AE"/>
    <w:lvl w:ilvl="0">
      <w:start w:val="1"/>
      <w:numFmt w:val="decimal"/>
      <w:lvlText w:val="%1."/>
      <w:lvlJc w:val="left"/>
      <w:pPr>
        <w:tabs>
          <w:tab w:val="num" w:pos="1492"/>
        </w:tabs>
        <w:ind w:left="1492" w:hanging="360"/>
      </w:pPr>
    </w:lvl>
  </w:abstractNum>
  <w:abstractNum w:abstractNumId="2">
    <w:nsid w:val="FFFFFF7D"/>
    <w:multiLevelType w:val="singleLevel"/>
    <w:tmpl w:val="FFBC8092"/>
    <w:lvl w:ilvl="0">
      <w:start w:val="1"/>
      <w:numFmt w:val="decimal"/>
      <w:lvlText w:val="%1."/>
      <w:lvlJc w:val="left"/>
      <w:pPr>
        <w:tabs>
          <w:tab w:val="num" w:pos="1209"/>
        </w:tabs>
        <w:ind w:left="1209" w:hanging="360"/>
      </w:pPr>
    </w:lvl>
  </w:abstractNum>
  <w:abstractNum w:abstractNumId="3">
    <w:nsid w:val="FFFFFF7E"/>
    <w:multiLevelType w:val="singleLevel"/>
    <w:tmpl w:val="0A861758"/>
    <w:lvl w:ilvl="0">
      <w:start w:val="1"/>
      <w:numFmt w:val="decimal"/>
      <w:lvlText w:val="%1."/>
      <w:lvlJc w:val="left"/>
      <w:pPr>
        <w:tabs>
          <w:tab w:val="num" w:pos="926"/>
        </w:tabs>
        <w:ind w:left="926" w:hanging="360"/>
      </w:pPr>
    </w:lvl>
  </w:abstractNum>
  <w:abstractNum w:abstractNumId="4">
    <w:nsid w:val="FFFFFF7F"/>
    <w:multiLevelType w:val="singleLevel"/>
    <w:tmpl w:val="672A427C"/>
    <w:lvl w:ilvl="0">
      <w:start w:val="1"/>
      <w:numFmt w:val="decimal"/>
      <w:lvlText w:val="%1."/>
      <w:lvlJc w:val="left"/>
      <w:pPr>
        <w:tabs>
          <w:tab w:val="num" w:pos="643"/>
        </w:tabs>
        <w:ind w:left="643" w:hanging="360"/>
      </w:pPr>
    </w:lvl>
  </w:abstractNum>
  <w:abstractNum w:abstractNumId="5">
    <w:nsid w:val="FFFFFF80"/>
    <w:multiLevelType w:val="singleLevel"/>
    <w:tmpl w:val="920088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726D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E2EA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888246"/>
    <w:lvl w:ilvl="0">
      <w:start w:val="1"/>
      <w:numFmt w:val="bullet"/>
      <w:pStyle w:val="ListBullet2"/>
      <w:lvlText w:val=""/>
      <w:lvlJc w:val="left"/>
      <w:pPr>
        <w:tabs>
          <w:tab w:val="num" w:pos="644"/>
        </w:tabs>
        <w:ind w:left="644" w:hanging="360"/>
      </w:pPr>
      <w:rPr>
        <w:rFonts w:ascii="Symbol" w:hAnsi="Symbol" w:hint="default"/>
      </w:rPr>
    </w:lvl>
  </w:abstractNum>
  <w:abstractNum w:abstractNumId="9">
    <w:nsid w:val="FFFFFF88"/>
    <w:multiLevelType w:val="singleLevel"/>
    <w:tmpl w:val="01488810"/>
    <w:lvl w:ilvl="0">
      <w:start w:val="1"/>
      <w:numFmt w:val="decimal"/>
      <w:lvlText w:val="%1."/>
      <w:lvlJc w:val="left"/>
      <w:pPr>
        <w:tabs>
          <w:tab w:val="num" w:pos="360"/>
        </w:tabs>
        <w:ind w:left="360" w:hanging="360"/>
      </w:pPr>
    </w:lvl>
  </w:abstractNum>
  <w:abstractNum w:abstractNumId="10">
    <w:nsid w:val="FFFFFF89"/>
    <w:multiLevelType w:val="singleLevel"/>
    <w:tmpl w:val="D72AE66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0D5B05"/>
    <w:multiLevelType w:val="hybridMultilevel"/>
    <w:tmpl w:val="2AD2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65008C"/>
    <w:multiLevelType w:val="hybridMultilevel"/>
    <w:tmpl w:val="B2088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EA763F"/>
    <w:multiLevelType w:val="hybridMultilevel"/>
    <w:tmpl w:val="6BBE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7B"/>
    <w:rsid w:val="000103B3"/>
    <w:rsid w:val="000111DB"/>
    <w:rsid w:val="000471CB"/>
    <w:rsid w:val="00075180"/>
    <w:rsid w:val="001167DF"/>
    <w:rsid w:val="00147208"/>
    <w:rsid w:val="00177A01"/>
    <w:rsid w:val="00181A6E"/>
    <w:rsid w:val="0019437B"/>
    <w:rsid w:val="001A3E48"/>
    <w:rsid w:val="00211AF8"/>
    <w:rsid w:val="00270F1E"/>
    <w:rsid w:val="002C4226"/>
    <w:rsid w:val="002C4FE2"/>
    <w:rsid w:val="002D2A85"/>
    <w:rsid w:val="003370E1"/>
    <w:rsid w:val="003A244A"/>
    <w:rsid w:val="003C5862"/>
    <w:rsid w:val="003E51BE"/>
    <w:rsid w:val="003F4B57"/>
    <w:rsid w:val="00415204"/>
    <w:rsid w:val="00497340"/>
    <w:rsid w:val="00524140"/>
    <w:rsid w:val="00546A3D"/>
    <w:rsid w:val="005521B0"/>
    <w:rsid w:val="00563F5F"/>
    <w:rsid w:val="00566CE1"/>
    <w:rsid w:val="005B1DE1"/>
    <w:rsid w:val="005F03CB"/>
    <w:rsid w:val="005F0D6B"/>
    <w:rsid w:val="005F5732"/>
    <w:rsid w:val="0060676A"/>
    <w:rsid w:val="00664745"/>
    <w:rsid w:val="006765F4"/>
    <w:rsid w:val="006B0684"/>
    <w:rsid w:val="006D5A4D"/>
    <w:rsid w:val="006F75B0"/>
    <w:rsid w:val="007D1DB7"/>
    <w:rsid w:val="008037B3"/>
    <w:rsid w:val="00873D5C"/>
    <w:rsid w:val="0087645F"/>
    <w:rsid w:val="008D303D"/>
    <w:rsid w:val="009962D5"/>
    <w:rsid w:val="009C0414"/>
    <w:rsid w:val="009F1CF8"/>
    <w:rsid w:val="00A966A4"/>
    <w:rsid w:val="00AA3263"/>
    <w:rsid w:val="00AB51B9"/>
    <w:rsid w:val="00AD0B0C"/>
    <w:rsid w:val="00AD4C04"/>
    <w:rsid w:val="00B042A4"/>
    <w:rsid w:val="00B448F2"/>
    <w:rsid w:val="00B44D1C"/>
    <w:rsid w:val="00B60AE1"/>
    <w:rsid w:val="00B76098"/>
    <w:rsid w:val="00B86279"/>
    <w:rsid w:val="00C02CAE"/>
    <w:rsid w:val="00C04258"/>
    <w:rsid w:val="00C96282"/>
    <w:rsid w:val="00CB5258"/>
    <w:rsid w:val="00CE0160"/>
    <w:rsid w:val="00D03B1B"/>
    <w:rsid w:val="00D2671D"/>
    <w:rsid w:val="00DF342C"/>
    <w:rsid w:val="00E6178D"/>
    <w:rsid w:val="00E81764"/>
    <w:rsid w:val="00ED417D"/>
    <w:rsid w:val="00ED7154"/>
    <w:rsid w:val="00F95928"/>
    <w:rsid w:val="00FE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3263"/>
    <w:pPr>
      <w:spacing w:after="120"/>
    </w:pPr>
  </w:style>
  <w:style w:type="paragraph" w:styleId="Heading1">
    <w:name w:val="heading 1"/>
    <w:basedOn w:val="Normal"/>
    <w:next w:val="Normal"/>
    <w:link w:val="Heading1Char"/>
    <w:uiPriority w:val="9"/>
    <w:qFormat/>
    <w:rsid w:val="00AB51B9"/>
    <w:pPr>
      <w:keepNext/>
      <w:keepLines/>
      <w:spacing w:before="240"/>
      <w:outlineLvl w:val="0"/>
    </w:pPr>
    <w:rPr>
      <w:rFonts w:ascii="Calibri" w:eastAsiaTheme="majorEastAsia" w:hAnsi="Calibri" w:cstheme="majorBidi"/>
      <w:color w:val="1798CB"/>
      <w:sz w:val="44"/>
      <w:szCs w:val="32"/>
    </w:rPr>
  </w:style>
  <w:style w:type="paragraph" w:styleId="Heading2">
    <w:name w:val="heading 2"/>
    <w:basedOn w:val="Normal"/>
    <w:next w:val="Normal"/>
    <w:link w:val="Heading2Char"/>
    <w:uiPriority w:val="9"/>
    <w:unhideWhenUsed/>
    <w:qFormat/>
    <w:rsid w:val="00AB51B9"/>
    <w:pPr>
      <w:keepNext/>
      <w:keepLines/>
      <w:spacing w:before="200" w:after="0"/>
      <w:outlineLvl w:val="1"/>
    </w:pPr>
    <w:rPr>
      <w:rFonts w:ascii="Calibri" w:eastAsiaTheme="majorEastAsia" w:hAnsi="Calibri" w:cstheme="majorBidi"/>
      <w:b/>
      <w:bCs/>
      <w:color w:val="1798CB"/>
      <w:sz w:val="32"/>
      <w:szCs w:val="26"/>
    </w:rPr>
  </w:style>
  <w:style w:type="paragraph" w:styleId="Heading3">
    <w:name w:val="heading 3"/>
    <w:basedOn w:val="Normal"/>
    <w:next w:val="Normal"/>
    <w:link w:val="Heading3Char"/>
    <w:uiPriority w:val="9"/>
    <w:unhideWhenUsed/>
    <w:qFormat/>
    <w:rsid w:val="009C0414"/>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semiHidden/>
    <w:unhideWhenUsed/>
    <w:qFormat/>
    <w:rsid w:val="009C0414"/>
    <w:pPr>
      <w:keepNext/>
      <w:keepLines/>
      <w:spacing w:before="200" w:after="0"/>
      <w:outlineLvl w:val="3"/>
    </w:pPr>
    <w:rPr>
      <w:rFonts w:eastAsiaTheme="majorEastAsia" w:cstheme="majorBidi"/>
      <w:b/>
      <w:bCs/>
      <w:i/>
      <w:iCs/>
      <w:color w:val="1798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CBECF9" w:themeFill="accent1" w:themeFillTint="33"/>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1798CB" w:themeColor="accent1"/>
      <w:sz w:val="16"/>
    </w:rPr>
  </w:style>
  <w:style w:type="character" w:customStyle="1" w:styleId="FooterChar">
    <w:name w:val="Footer Char"/>
    <w:basedOn w:val="DefaultParagraphFont"/>
    <w:link w:val="Footer"/>
    <w:uiPriority w:val="99"/>
    <w:rsid w:val="00B86279"/>
    <w:rPr>
      <w:i/>
      <w:color w:val="1798CB"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AB51B9"/>
    <w:pPr>
      <w:spacing w:line="192" w:lineRule="auto"/>
      <w:ind w:right="2268"/>
      <w:contextualSpacing/>
    </w:pPr>
    <w:rPr>
      <w:rFonts w:ascii="Calibri" w:eastAsiaTheme="majorEastAsia" w:hAnsi="Calibri" w:cstheme="majorBidi"/>
      <w:color w:val="000000" w:themeColor="text1"/>
      <w:spacing w:val="5"/>
      <w:kern w:val="28"/>
      <w:sz w:val="60"/>
      <w:szCs w:val="52"/>
    </w:rPr>
  </w:style>
  <w:style w:type="character" w:customStyle="1" w:styleId="TitleChar">
    <w:name w:val="Title Char"/>
    <w:basedOn w:val="DefaultParagraphFont"/>
    <w:link w:val="Title"/>
    <w:uiPriority w:val="10"/>
    <w:rsid w:val="00AB51B9"/>
    <w:rPr>
      <w:rFonts w:ascii="Calibri" w:eastAsiaTheme="majorEastAsia" w:hAnsi="Calibri" w:cstheme="majorBidi"/>
      <w:color w:val="000000" w:themeColor="text1"/>
      <w:spacing w:val="5"/>
      <w:kern w:val="28"/>
      <w:sz w:val="60"/>
      <w:szCs w:val="52"/>
    </w:rPr>
  </w:style>
  <w:style w:type="paragraph" w:styleId="Subtitle">
    <w:name w:val="Subtitle"/>
    <w:basedOn w:val="Normal"/>
    <w:next w:val="Normal"/>
    <w:link w:val="SubtitleChar"/>
    <w:uiPriority w:val="11"/>
    <w:qFormat/>
    <w:rsid w:val="009C0414"/>
    <w:pPr>
      <w:numPr>
        <w:ilvl w:val="1"/>
      </w:numPr>
    </w:pPr>
    <w:rPr>
      <w:rFonts w:ascii="Calibri" w:eastAsiaTheme="majorEastAsia" w:hAnsi="Calibri" w:cstheme="majorBidi"/>
      <w:color w:val="1798CB"/>
    </w:rPr>
  </w:style>
  <w:style w:type="character" w:customStyle="1" w:styleId="SubtitleChar">
    <w:name w:val="Subtitle Char"/>
    <w:basedOn w:val="DefaultParagraphFont"/>
    <w:link w:val="Subtitle"/>
    <w:uiPriority w:val="11"/>
    <w:rsid w:val="009C0414"/>
    <w:rPr>
      <w:rFonts w:ascii="Calibri" w:eastAsiaTheme="majorEastAsia" w:hAnsi="Calibri" w:cstheme="majorBidi"/>
      <w:color w:val="1798CB"/>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9F1CF8"/>
    <w:rPr>
      <w:color w:val="1798CB"/>
      <w:sz w:val="28"/>
    </w:rPr>
  </w:style>
  <w:style w:type="paragraph" w:customStyle="1" w:styleId="Follow-onFooter">
    <w:name w:val="Follow-on Footer"/>
    <w:basedOn w:val="Normal"/>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B51B9"/>
    <w:rPr>
      <w:rFonts w:ascii="Calibri" w:eastAsiaTheme="majorEastAsia" w:hAnsi="Calibri" w:cstheme="majorBidi"/>
      <w:color w:val="1798CB"/>
      <w:sz w:val="44"/>
      <w:szCs w:val="32"/>
    </w:rPr>
  </w:style>
  <w:style w:type="character" w:customStyle="1" w:styleId="Heading2Char">
    <w:name w:val="Heading 2 Char"/>
    <w:basedOn w:val="DefaultParagraphFont"/>
    <w:link w:val="Heading2"/>
    <w:uiPriority w:val="9"/>
    <w:rsid w:val="00AB51B9"/>
    <w:rPr>
      <w:rFonts w:ascii="Calibri" w:eastAsiaTheme="majorEastAsia" w:hAnsi="Calibri" w:cstheme="majorBidi"/>
      <w:b/>
      <w:bCs/>
      <w:color w:val="1798CB"/>
      <w:sz w:val="32"/>
      <w:szCs w:val="26"/>
    </w:rPr>
  </w:style>
  <w:style w:type="character" w:customStyle="1" w:styleId="Heading3Char">
    <w:name w:val="Heading 3 Char"/>
    <w:basedOn w:val="DefaultParagraphFont"/>
    <w:link w:val="Heading3"/>
    <w:uiPriority w:val="9"/>
    <w:rsid w:val="009C0414"/>
    <w:rPr>
      <w:rFonts w:ascii="Calibri" w:eastAsiaTheme="majorEastAsia" w:hAnsi="Calibri" w:cstheme="majorBidi"/>
      <w:b/>
      <w:bCs/>
      <w:color w:val="646464" w:themeColor="text2"/>
      <w:sz w:val="28"/>
    </w:rPr>
  </w:style>
  <w:style w:type="paragraph" w:styleId="ListBullet">
    <w:name w:val="List Bullet"/>
    <w:basedOn w:val="Normal"/>
    <w:uiPriority w:val="99"/>
    <w:unhideWhenUsed/>
    <w:qFormat/>
    <w:rsid w:val="00AA3263"/>
    <w:pPr>
      <w:numPr>
        <w:numId w:val="1"/>
      </w:numPr>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87645F"/>
    <w:pPr>
      <w:spacing w:after="200"/>
    </w:pPr>
    <w:rPr>
      <w:bCs/>
      <w:i/>
      <w:color w:val="1798CB"/>
      <w:sz w:val="18"/>
      <w:szCs w:val="18"/>
    </w:rPr>
  </w:style>
  <w:style w:type="character" w:customStyle="1" w:styleId="Heading4Char">
    <w:name w:val="Heading 4 Char"/>
    <w:basedOn w:val="DefaultParagraphFont"/>
    <w:link w:val="Heading4"/>
    <w:uiPriority w:val="9"/>
    <w:semiHidden/>
    <w:rsid w:val="009C0414"/>
    <w:rPr>
      <w:rFonts w:eastAsiaTheme="majorEastAsia" w:cstheme="majorBidi"/>
      <w:b/>
      <w:bCs/>
      <w:i/>
      <w:iCs/>
      <w:color w:val="1798CB"/>
    </w:rPr>
  </w:style>
  <w:style w:type="table" w:customStyle="1" w:styleId="FCCtablestyleBLUE">
    <w:name w:val="FCC table style BLUE"/>
    <w:basedOn w:val="TableNormal"/>
    <w:uiPriority w:val="99"/>
    <w:rsid w:val="00A966A4"/>
    <w:tblPr>
      <w:tblBorders>
        <w:top w:val="single" w:sz="4" w:space="0" w:color="1798CB" w:themeColor="accent5"/>
        <w:left w:val="single" w:sz="4" w:space="0" w:color="1798CB" w:themeColor="accent5"/>
        <w:bottom w:val="single" w:sz="4" w:space="0" w:color="1798CB" w:themeColor="accent5"/>
        <w:right w:val="single" w:sz="4" w:space="0" w:color="1798CB" w:themeColor="accent5"/>
        <w:insideH w:val="single" w:sz="4" w:space="0" w:color="1798CB"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1798CB" w:themeColor="accent5"/>
          <w:left w:val="single" w:sz="4" w:space="0" w:color="1798CB" w:themeColor="accent5"/>
          <w:bottom w:val="single" w:sz="4" w:space="0" w:color="1798CB" w:themeColor="accent5"/>
          <w:right w:val="single" w:sz="4" w:space="0" w:color="1798CB" w:themeColor="accent5"/>
          <w:insideH w:val="nil"/>
          <w:insideV w:val="nil"/>
          <w:tl2br w:val="nil"/>
          <w:tr2bl w:val="nil"/>
        </w:tcBorders>
        <w:shd w:val="clear" w:color="auto" w:fill="1798CB"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3263"/>
    <w:pPr>
      <w:spacing w:after="120"/>
    </w:pPr>
  </w:style>
  <w:style w:type="paragraph" w:styleId="Heading1">
    <w:name w:val="heading 1"/>
    <w:basedOn w:val="Normal"/>
    <w:next w:val="Normal"/>
    <w:link w:val="Heading1Char"/>
    <w:uiPriority w:val="9"/>
    <w:qFormat/>
    <w:rsid w:val="00AB51B9"/>
    <w:pPr>
      <w:keepNext/>
      <w:keepLines/>
      <w:spacing w:before="240"/>
      <w:outlineLvl w:val="0"/>
    </w:pPr>
    <w:rPr>
      <w:rFonts w:ascii="Calibri" w:eastAsiaTheme="majorEastAsia" w:hAnsi="Calibri" w:cstheme="majorBidi"/>
      <w:color w:val="1798CB"/>
      <w:sz w:val="44"/>
      <w:szCs w:val="32"/>
    </w:rPr>
  </w:style>
  <w:style w:type="paragraph" w:styleId="Heading2">
    <w:name w:val="heading 2"/>
    <w:basedOn w:val="Normal"/>
    <w:next w:val="Normal"/>
    <w:link w:val="Heading2Char"/>
    <w:uiPriority w:val="9"/>
    <w:unhideWhenUsed/>
    <w:qFormat/>
    <w:rsid w:val="00AB51B9"/>
    <w:pPr>
      <w:keepNext/>
      <w:keepLines/>
      <w:spacing w:before="200" w:after="0"/>
      <w:outlineLvl w:val="1"/>
    </w:pPr>
    <w:rPr>
      <w:rFonts w:ascii="Calibri" w:eastAsiaTheme="majorEastAsia" w:hAnsi="Calibri" w:cstheme="majorBidi"/>
      <w:b/>
      <w:bCs/>
      <w:color w:val="1798CB"/>
      <w:sz w:val="32"/>
      <w:szCs w:val="26"/>
    </w:rPr>
  </w:style>
  <w:style w:type="paragraph" w:styleId="Heading3">
    <w:name w:val="heading 3"/>
    <w:basedOn w:val="Normal"/>
    <w:next w:val="Normal"/>
    <w:link w:val="Heading3Char"/>
    <w:uiPriority w:val="9"/>
    <w:unhideWhenUsed/>
    <w:qFormat/>
    <w:rsid w:val="009C0414"/>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semiHidden/>
    <w:unhideWhenUsed/>
    <w:qFormat/>
    <w:rsid w:val="009C0414"/>
    <w:pPr>
      <w:keepNext/>
      <w:keepLines/>
      <w:spacing w:before="200" w:after="0"/>
      <w:outlineLvl w:val="3"/>
    </w:pPr>
    <w:rPr>
      <w:rFonts w:eastAsiaTheme="majorEastAsia" w:cstheme="majorBidi"/>
      <w:b/>
      <w:bCs/>
      <w:i/>
      <w:iCs/>
      <w:color w:val="1798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CBECF9" w:themeFill="accent1" w:themeFillTint="33"/>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1798CB" w:themeColor="accent1"/>
      <w:sz w:val="16"/>
    </w:rPr>
  </w:style>
  <w:style w:type="character" w:customStyle="1" w:styleId="FooterChar">
    <w:name w:val="Footer Char"/>
    <w:basedOn w:val="DefaultParagraphFont"/>
    <w:link w:val="Footer"/>
    <w:uiPriority w:val="99"/>
    <w:rsid w:val="00B86279"/>
    <w:rPr>
      <w:i/>
      <w:color w:val="1798CB"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AB51B9"/>
    <w:pPr>
      <w:spacing w:line="192" w:lineRule="auto"/>
      <w:ind w:right="2268"/>
      <w:contextualSpacing/>
    </w:pPr>
    <w:rPr>
      <w:rFonts w:ascii="Calibri" w:eastAsiaTheme="majorEastAsia" w:hAnsi="Calibri" w:cstheme="majorBidi"/>
      <w:color w:val="000000" w:themeColor="text1"/>
      <w:spacing w:val="5"/>
      <w:kern w:val="28"/>
      <w:sz w:val="60"/>
      <w:szCs w:val="52"/>
    </w:rPr>
  </w:style>
  <w:style w:type="character" w:customStyle="1" w:styleId="TitleChar">
    <w:name w:val="Title Char"/>
    <w:basedOn w:val="DefaultParagraphFont"/>
    <w:link w:val="Title"/>
    <w:uiPriority w:val="10"/>
    <w:rsid w:val="00AB51B9"/>
    <w:rPr>
      <w:rFonts w:ascii="Calibri" w:eastAsiaTheme="majorEastAsia" w:hAnsi="Calibri" w:cstheme="majorBidi"/>
      <w:color w:val="000000" w:themeColor="text1"/>
      <w:spacing w:val="5"/>
      <w:kern w:val="28"/>
      <w:sz w:val="60"/>
      <w:szCs w:val="52"/>
    </w:rPr>
  </w:style>
  <w:style w:type="paragraph" w:styleId="Subtitle">
    <w:name w:val="Subtitle"/>
    <w:basedOn w:val="Normal"/>
    <w:next w:val="Normal"/>
    <w:link w:val="SubtitleChar"/>
    <w:uiPriority w:val="11"/>
    <w:qFormat/>
    <w:rsid w:val="009C0414"/>
    <w:pPr>
      <w:numPr>
        <w:ilvl w:val="1"/>
      </w:numPr>
    </w:pPr>
    <w:rPr>
      <w:rFonts w:ascii="Calibri" w:eastAsiaTheme="majorEastAsia" w:hAnsi="Calibri" w:cstheme="majorBidi"/>
      <w:color w:val="1798CB"/>
    </w:rPr>
  </w:style>
  <w:style w:type="character" w:customStyle="1" w:styleId="SubtitleChar">
    <w:name w:val="Subtitle Char"/>
    <w:basedOn w:val="DefaultParagraphFont"/>
    <w:link w:val="Subtitle"/>
    <w:uiPriority w:val="11"/>
    <w:rsid w:val="009C0414"/>
    <w:rPr>
      <w:rFonts w:ascii="Calibri" w:eastAsiaTheme="majorEastAsia" w:hAnsi="Calibri" w:cstheme="majorBidi"/>
      <w:color w:val="1798CB"/>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9F1CF8"/>
    <w:rPr>
      <w:color w:val="1798CB"/>
      <w:sz w:val="28"/>
    </w:rPr>
  </w:style>
  <w:style w:type="paragraph" w:customStyle="1" w:styleId="Follow-onFooter">
    <w:name w:val="Follow-on Footer"/>
    <w:basedOn w:val="Normal"/>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B51B9"/>
    <w:rPr>
      <w:rFonts w:ascii="Calibri" w:eastAsiaTheme="majorEastAsia" w:hAnsi="Calibri" w:cstheme="majorBidi"/>
      <w:color w:val="1798CB"/>
      <w:sz w:val="44"/>
      <w:szCs w:val="32"/>
    </w:rPr>
  </w:style>
  <w:style w:type="character" w:customStyle="1" w:styleId="Heading2Char">
    <w:name w:val="Heading 2 Char"/>
    <w:basedOn w:val="DefaultParagraphFont"/>
    <w:link w:val="Heading2"/>
    <w:uiPriority w:val="9"/>
    <w:rsid w:val="00AB51B9"/>
    <w:rPr>
      <w:rFonts w:ascii="Calibri" w:eastAsiaTheme="majorEastAsia" w:hAnsi="Calibri" w:cstheme="majorBidi"/>
      <w:b/>
      <w:bCs/>
      <w:color w:val="1798CB"/>
      <w:sz w:val="32"/>
      <w:szCs w:val="26"/>
    </w:rPr>
  </w:style>
  <w:style w:type="character" w:customStyle="1" w:styleId="Heading3Char">
    <w:name w:val="Heading 3 Char"/>
    <w:basedOn w:val="DefaultParagraphFont"/>
    <w:link w:val="Heading3"/>
    <w:uiPriority w:val="9"/>
    <w:rsid w:val="009C0414"/>
    <w:rPr>
      <w:rFonts w:ascii="Calibri" w:eastAsiaTheme="majorEastAsia" w:hAnsi="Calibri" w:cstheme="majorBidi"/>
      <w:b/>
      <w:bCs/>
      <w:color w:val="646464" w:themeColor="text2"/>
      <w:sz w:val="28"/>
    </w:rPr>
  </w:style>
  <w:style w:type="paragraph" w:styleId="ListBullet">
    <w:name w:val="List Bullet"/>
    <w:basedOn w:val="Normal"/>
    <w:uiPriority w:val="99"/>
    <w:unhideWhenUsed/>
    <w:qFormat/>
    <w:rsid w:val="00AA3263"/>
    <w:pPr>
      <w:numPr>
        <w:numId w:val="1"/>
      </w:numPr>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87645F"/>
    <w:pPr>
      <w:spacing w:after="200"/>
    </w:pPr>
    <w:rPr>
      <w:bCs/>
      <w:i/>
      <w:color w:val="1798CB"/>
      <w:sz w:val="18"/>
      <w:szCs w:val="18"/>
    </w:rPr>
  </w:style>
  <w:style w:type="character" w:customStyle="1" w:styleId="Heading4Char">
    <w:name w:val="Heading 4 Char"/>
    <w:basedOn w:val="DefaultParagraphFont"/>
    <w:link w:val="Heading4"/>
    <w:uiPriority w:val="9"/>
    <w:semiHidden/>
    <w:rsid w:val="009C0414"/>
    <w:rPr>
      <w:rFonts w:eastAsiaTheme="majorEastAsia" w:cstheme="majorBidi"/>
      <w:b/>
      <w:bCs/>
      <w:i/>
      <w:iCs/>
      <w:color w:val="1798CB"/>
    </w:rPr>
  </w:style>
  <w:style w:type="table" w:customStyle="1" w:styleId="FCCtablestyleBLUE">
    <w:name w:val="FCC table style BLUE"/>
    <w:basedOn w:val="TableNormal"/>
    <w:uiPriority w:val="99"/>
    <w:rsid w:val="00A966A4"/>
    <w:tblPr>
      <w:tblBorders>
        <w:top w:val="single" w:sz="4" w:space="0" w:color="1798CB" w:themeColor="accent5"/>
        <w:left w:val="single" w:sz="4" w:space="0" w:color="1798CB" w:themeColor="accent5"/>
        <w:bottom w:val="single" w:sz="4" w:space="0" w:color="1798CB" w:themeColor="accent5"/>
        <w:right w:val="single" w:sz="4" w:space="0" w:color="1798CB" w:themeColor="accent5"/>
        <w:insideH w:val="single" w:sz="4" w:space="0" w:color="1798CB"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1798CB" w:themeColor="accent5"/>
          <w:left w:val="single" w:sz="4" w:space="0" w:color="1798CB" w:themeColor="accent5"/>
          <w:bottom w:val="single" w:sz="4" w:space="0" w:color="1798CB" w:themeColor="accent5"/>
          <w:right w:val="single" w:sz="4" w:space="0" w:color="1798CB" w:themeColor="accent5"/>
          <w:insideH w:val="nil"/>
          <w:insideV w:val="nil"/>
          <w:tl2br w:val="nil"/>
          <w:tr2bl w:val="nil"/>
        </w:tcBorders>
        <w:shd w:val="clear" w:color="auto" w:fill="1798C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alc\AppData\Roaming\Microsoft\Templates\TRIM\Corporate%20Templates%20-%20ReM\FLYER%20Template_one%20image.DOTX" TargetMode="External"/></Relationships>
</file>

<file path=word/theme/theme1.xml><?xml version="1.0" encoding="utf-8"?>
<a:theme xmlns:a="http://schemas.openxmlformats.org/drawingml/2006/main" name="Theme1">
  <a:themeElements>
    <a:clrScheme name="FCC blue theme">
      <a:dk1>
        <a:sysClr val="windowText" lastClr="000000"/>
      </a:dk1>
      <a:lt1>
        <a:sysClr val="window" lastClr="FFFFFF"/>
      </a:lt1>
      <a:dk2>
        <a:srgbClr val="646464"/>
      </a:dk2>
      <a:lt2>
        <a:srgbClr val="FFFFFF"/>
      </a:lt2>
      <a:accent1>
        <a:srgbClr val="1798CB"/>
      </a:accent1>
      <a:accent2>
        <a:srgbClr val="1798CB"/>
      </a:accent2>
      <a:accent3>
        <a:srgbClr val="1798CB"/>
      </a:accent3>
      <a:accent4>
        <a:srgbClr val="1798CB"/>
      </a:accent4>
      <a:accent5>
        <a:srgbClr val="1798CB"/>
      </a:accent5>
      <a:accent6>
        <a:srgbClr val="1798CB"/>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463E-0CE9-4A95-A475-571C6279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 Template_one image.DOTX</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Currall</dc:creator>
  <cp:lastModifiedBy>Jennifer Smyth</cp:lastModifiedBy>
  <cp:revision>2</cp:revision>
  <cp:lastPrinted>2017-11-09T00:19:00Z</cp:lastPrinted>
  <dcterms:created xsi:type="dcterms:W3CDTF">2018-04-18T23:42:00Z</dcterms:created>
  <dcterms:modified xsi:type="dcterms:W3CDTF">2018-04-18T23:42:00Z</dcterms:modified>
</cp:coreProperties>
</file>